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E0CC0" w14:textId="13AD15D8" w:rsidR="00964C66" w:rsidRPr="00691442" w:rsidRDefault="001D20DA" w:rsidP="006A6539">
      <w:pPr>
        <w:pStyle w:val="Titel"/>
        <w:rPr>
          <w:rStyle w:val="Fett"/>
          <w:b w:val="0"/>
          <w:bCs/>
          <w:sz w:val="32"/>
        </w:rPr>
      </w:pPr>
      <w:r>
        <w:t xml:space="preserve">Schutzkonzept </w:t>
      </w:r>
      <w:r w:rsidR="00940E2C">
        <w:t>Schauen, Ausstellungen und</w:t>
      </w:r>
      <w:r w:rsidR="006A6539">
        <w:t xml:space="preserve"> Märkte</w:t>
      </w:r>
      <w:r w:rsidR="002315A6">
        <w:t xml:space="preserve"> </w:t>
      </w:r>
      <w:r w:rsidR="00691442">
        <w:t>COVID-19</w:t>
      </w:r>
    </w:p>
    <w:p w14:paraId="73DDA640" w14:textId="55ECB895" w:rsidR="00691442" w:rsidRDefault="00691442" w:rsidP="006A6539"/>
    <w:p w14:paraId="75721A7F" w14:textId="315EBF1A" w:rsidR="00EC1647" w:rsidRDefault="00EC1647" w:rsidP="006A6539">
      <w:r>
        <w:t xml:space="preserve">Nachfolgendes Schutzkonzept </w:t>
      </w:r>
      <w:r>
        <w:rPr>
          <w:rFonts w:ascii="Helvetica" w:hAnsi="Helvetica" w:cs="Helvetica"/>
          <w:color w:val="0A0A0A"/>
          <w:shd w:val="clear" w:color="auto" w:fill="FEFEFE"/>
        </w:rPr>
        <w:t>konkretisiert die Vorgaben der Covid-19-Verordnung. Es rich</w:t>
      </w:r>
      <w:r w:rsidR="008C6C36">
        <w:rPr>
          <w:rFonts w:ascii="Helvetica" w:hAnsi="Helvetica" w:cs="Helvetica"/>
          <w:color w:val="0A0A0A"/>
          <w:shd w:val="clear" w:color="auto" w:fill="FEFEFE"/>
        </w:rPr>
        <w:softHyphen/>
      </w:r>
      <w:r>
        <w:rPr>
          <w:rFonts w:ascii="Helvetica" w:hAnsi="Helvetica" w:cs="Helvetica"/>
          <w:color w:val="0A0A0A"/>
          <w:shd w:val="clear" w:color="auto" w:fill="FEFEFE"/>
        </w:rPr>
        <w:t>tet sich an die Veranstaltenden von</w:t>
      </w:r>
      <w:r w:rsidR="002315A6">
        <w:rPr>
          <w:rFonts w:ascii="Helvetica" w:hAnsi="Helvetica" w:cs="Helvetica"/>
          <w:color w:val="0A0A0A"/>
          <w:shd w:val="clear" w:color="auto" w:fill="FEFEFE"/>
        </w:rPr>
        <w:t xml:space="preserve"> </w:t>
      </w:r>
      <w:r w:rsidR="00940E2C">
        <w:rPr>
          <w:rFonts w:ascii="Helvetica" w:hAnsi="Helvetica" w:cs="Helvetica"/>
          <w:color w:val="0A0A0A"/>
          <w:shd w:val="clear" w:color="auto" w:fill="FEFEFE"/>
        </w:rPr>
        <w:t>Schauen, Ausstellungen und Märkten</w:t>
      </w:r>
      <w:r>
        <w:rPr>
          <w:rFonts w:ascii="Helvetica" w:hAnsi="Helvetica" w:cs="Helvetica"/>
          <w:color w:val="0A0A0A"/>
          <w:shd w:val="clear" w:color="auto" w:fill="FEFEFE"/>
        </w:rPr>
        <w:t>, welche als öffentliche Veranstaltungen gelten. Die Massnahmen des Schutzkonzepts dienen dazu, die Verbreitung des Coronavirus zu verhindern.</w:t>
      </w:r>
    </w:p>
    <w:p w14:paraId="14ACE45C" w14:textId="3D004574" w:rsidR="00B207DC" w:rsidRDefault="00B207DC" w:rsidP="006A6539">
      <w:pPr>
        <w:spacing w:line="240" w:lineRule="auto"/>
        <w:textAlignment w:val="baseline"/>
        <w:rPr>
          <w:rFonts w:cs="Arial"/>
        </w:rPr>
      </w:pPr>
    </w:p>
    <w:p w14:paraId="68C7BAA5" w14:textId="4E7539B9" w:rsidR="00D33286" w:rsidRDefault="00B207DC" w:rsidP="006A6539">
      <w:pPr>
        <w:spacing w:line="240" w:lineRule="auto"/>
        <w:textAlignment w:val="baseline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70788" wp14:editId="7A1E194B">
                <wp:simplePos x="0" y="0"/>
                <wp:positionH relativeFrom="margin">
                  <wp:align>left</wp:align>
                </wp:positionH>
                <wp:positionV relativeFrom="paragraph">
                  <wp:posOffset>143108</wp:posOffset>
                </wp:positionV>
                <wp:extent cx="231140" cy="161925"/>
                <wp:effectExtent l="0" t="0" r="16510" b="28575"/>
                <wp:wrapThrough wrapText="bothSides">
                  <wp:wrapPolygon edited="0">
                    <wp:start x="0" y="0"/>
                    <wp:lineTo x="0" y="22871"/>
                    <wp:lineTo x="21363" y="22871"/>
                    <wp:lineTo x="21363" y="0"/>
                    <wp:lineTo x="0" y="0"/>
                  </wp:wrapPolygon>
                </wp:wrapThrough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93" cy="1620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945C1" id="Rechteck 5" o:spid="_x0000_s1026" style="position:absolute;margin-left:0;margin-top:11.25pt;width:18.2pt;height: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" fillcolor="white [3212]" strokecolor="black [1604]">
                <w10:wrap type="through" anchorx="margin"/>
              </v:rect>
            </w:pict>
          </mc:Fallback>
        </mc:AlternateContent>
      </w:r>
    </w:p>
    <w:p w14:paraId="1C5D9C27" w14:textId="77777777" w:rsidR="00B207DC" w:rsidRDefault="00B207DC" w:rsidP="006A6539">
      <w:pPr>
        <w:spacing w:line="240" w:lineRule="auto"/>
        <w:textAlignment w:val="baseline"/>
        <w:rPr>
          <w:rFonts w:cs="Arial"/>
        </w:rPr>
      </w:pPr>
      <w:r w:rsidRPr="005957E6">
        <w:rPr>
          <w:rFonts w:cs="Arial"/>
          <w:highlight w:val="green"/>
        </w:rPr>
        <w:t>Variante 1:</w:t>
      </w:r>
    </w:p>
    <w:p w14:paraId="68BCFE90" w14:textId="12245CC4" w:rsidR="00B207DC" w:rsidRDefault="00B207DC" w:rsidP="006A6539">
      <w:pPr>
        <w:spacing w:line="240" w:lineRule="auto"/>
        <w:textAlignment w:val="baseline"/>
        <w:rPr>
          <w:rFonts w:cs="Arial"/>
          <w:highlight w:val="green"/>
        </w:rPr>
      </w:pPr>
    </w:p>
    <w:p w14:paraId="12492354" w14:textId="7F6C8A3C" w:rsidR="005957E6" w:rsidRDefault="005957E6" w:rsidP="006A6539">
      <w:pPr>
        <w:pStyle w:val="Listenabsatz"/>
        <w:numPr>
          <w:ilvl w:val="0"/>
          <w:numId w:val="32"/>
        </w:numPr>
        <w:spacing w:line="240" w:lineRule="auto"/>
        <w:textAlignment w:val="baseline"/>
        <w:rPr>
          <w:rFonts w:cs="Arial"/>
        </w:rPr>
      </w:pPr>
      <w:r>
        <w:rPr>
          <w:rFonts w:cs="Arial"/>
        </w:rPr>
        <w:t>Alle Personen müssen stets 1.5</w:t>
      </w:r>
      <w:r w:rsidR="008C6C36">
        <w:rPr>
          <w:rFonts w:cs="Arial"/>
        </w:rPr>
        <w:t xml:space="preserve"> </w:t>
      </w:r>
      <w:r>
        <w:rPr>
          <w:rFonts w:cs="Arial"/>
        </w:rPr>
        <w:t>m Distanz zueinander einhalten.</w:t>
      </w:r>
    </w:p>
    <w:p w14:paraId="4E15D9D1" w14:textId="13F97003" w:rsidR="005957E6" w:rsidRDefault="005957E6" w:rsidP="006A6539">
      <w:pPr>
        <w:pStyle w:val="Listenabsatz"/>
        <w:numPr>
          <w:ilvl w:val="0"/>
          <w:numId w:val="32"/>
        </w:numPr>
        <w:spacing w:line="240" w:lineRule="auto"/>
        <w:textAlignment w:val="baseline"/>
        <w:rPr>
          <w:rFonts w:cs="Arial"/>
        </w:rPr>
      </w:pPr>
      <w:r>
        <w:rPr>
          <w:rFonts w:cs="Arial"/>
        </w:rPr>
        <w:t>Sitzplätze sind so zu belegen, dass mindestens 1 Sitzplatz zwischen Personen oder Personengruppen frei bleibt.</w:t>
      </w:r>
    </w:p>
    <w:p w14:paraId="634AD55D" w14:textId="4272D437" w:rsidR="005957E6" w:rsidRPr="005957E6" w:rsidRDefault="005957E6" w:rsidP="006A6539">
      <w:pPr>
        <w:pStyle w:val="Listenabsatz"/>
        <w:numPr>
          <w:ilvl w:val="0"/>
          <w:numId w:val="32"/>
        </w:numPr>
        <w:spacing w:line="240" w:lineRule="auto"/>
        <w:textAlignment w:val="baseline"/>
        <w:rPr>
          <w:rFonts w:cs="Arial"/>
        </w:rPr>
      </w:pPr>
      <w:r>
        <w:rPr>
          <w:rFonts w:cs="Arial"/>
        </w:rPr>
        <w:t>Personenfluss muss 1.5m Distanz zwischen Personen bzw. Gruppen gewährleisten.</w:t>
      </w:r>
    </w:p>
    <w:p w14:paraId="2C143B18" w14:textId="1F936F3C" w:rsidR="005957E6" w:rsidRDefault="005957E6" w:rsidP="006A6539">
      <w:pPr>
        <w:spacing w:line="240" w:lineRule="auto"/>
        <w:textAlignment w:val="baseline"/>
        <w:rPr>
          <w:rFonts w:cs="Arial"/>
        </w:rPr>
      </w:pPr>
    </w:p>
    <w:p w14:paraId="25D2A170" w14:textId="4640ED86" w:rsidR="005957E6" w:rsidRDefault="00460846" w:rsidP="006A6539">
      <w:pPr>
        <w:spacing w:line="240" w:lineRule="auto"/>
        <w:ind w:left="282" w:hanging="282"/>
        <w:textAlignment w:val="baseline"/>
        <w:rPr>
          <w:rFonts w:cs="Arial"/>
        </w:rPr>
      </w:pPr>
      <w:r w:rsidRPr="00460846">
        <w:rPr>
          <w:rFonts w:cs="Arial"/>
        </w:rPr>
        <w:t>Falls nicht zumutbar</w:t>
      </w:r>
      <w:r>
        <w:rPr>
          <w:rFonts w:cs="Arial"/>
        </w:rPr>
        <w:t xml:space="preserve"> </w:t>
      </w:r>
      <w:r w:rsidRPr="00460846">
        <w:rPr>
          <w:rFonts w:cs="Arial"/>
        </w:rPr>
        <w:sym w:font="Wingdings" w:char="F0E0"/>
      </w:r>
    </w:p>
    <w:p w14:paraId="43E5008D" w14:textId="74ECCD90" w:rsidR="00460846" w:rsidRPr="00460846" w:rsidRDefault="00460846" w:rsidP="006A6539">
      <w:pPr>
        <w:spacing w:line="240" w:lineRule="auto"/>
        <w:ind w:left="282" w:hanging="282"/>
        <w:textAlignment w:val="baseline"/>
        <w:rPr>
          <w:rFonts w:cs="Arial"/>
        </w:rPr>
      </w:pPr>
    </w:p>
    <w:p w14:paraId="6D6B4B4E" w14:textId="3B96F0F8" w:rsidR="005957E6" w:rsidRDefault="00B207DC" w:rsidP="006A6539">
      <w:pPr>
        <w:spacing w:line="240" w:lineRule="auto"/>
        <w:textAlignment w:val="baseline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1D0C1" wp14:editId="4443F516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231140" cy="161925"/>
                <wp:effectExtent l="0" t="0" r="16510" b="28575"/>
                <wp:wrapThrough wrapText="bothSides">
                  <wp:wrapPolygon edited="0">
                    <wp:start x="0" y="0"/>
                    <wp:lineTo x="0" y="22871"/>
                    <wp:lineTo x="21363" y="22871"/>
                    <wp:lineTo x="21363" y="0"/>
                    <wp:lineTo x="0" y="0"/>
                  </wp:wrapPolygon>
                </wp:wrapThrough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2368D" id="Rechteck 12" o:spid="_x0000_s1026" style="position:absolute;margin-left:0;margin-top:1.75pt;width:18.2pt;height:12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" fillcolor="white [3212]" strokecolor="black [1604]">
                <w10:wrap type="through" anchorx="margin"/>
              </v:rect>
            </w:pict>
          </mc:Fallback>
        </mc:AlternateContent>
      </w:r>
      <w:r w:rsidR="005957E6" w:rsidRPr="00460846">
        <w:rPr>
          <w:rFonts w:cs="Arial"/>
          <w:highlight w:val="yellow"/>
        </w:rPr>
        <w:t>Variante</w:t>
      </w:r>
      <w:r w:rsidR="00460846" w:rsidRPr="00460846">
        <w:rPr>
          <w:rFonts w:cs="Arial"/>
          <w:highlight w:val="yellow"/>
        </w:rPr>
        <w:t xml:space="preserve"> </w:t>
      </w:r>
      <w:r w:rsidR="005957E6" w:rsidRPr="00460846">
        <w:rPr>
          <w:rFonts w:cs="Arial"/>
          <w:highlight w:val="yellow"/>
        </w:rPr>
        <w:t>2:</w:t>
      </w:r>
    </w:p>
    <w:p w14:paraId="7E79C83B" w14:textId="77777777" w:rsidR="00B207DC" w:rsidRDefault="00B207DC" w:rsidP="006A6539">
      <w:pPr>
        <w:spacing w:line="240" w:lineRule="auto"/>
        <w:ind w:firstLine="282"/>
        <w:textAlignment w:val="baseline"/>
        <w:rPr>
          <w:rFonts w:cs="Arial"/>
        </w:rPr>
      </w:pPr>
    </w:p>
    <w:p w14:paraId="1CBE6AE2" w14:textId="458D28D6" w:rsidR="005957E6" w:rsidRDefault="00460846" w:rsidP="006A6539">
      <w:pPr>
        <w:pStyle w:val="Listenabsatz"/>
        <w:numPr>
          <w:ilvl w:val="0"/>
          <w:numId w:val="32"/>
        </w:numPr>
        <w:spacing w:line="240" w:lineRule="auto"/>
        <w:textAlignment w:val="baseline"/>
        <w:rPr>
          <w:rFonts w:cs="Arial"/>
        </w:rPr>
      </w:pPr>
      <w:r>
        <w:rPr>
          <w:rFonts w:cs="Arial"/>
        </w:rPr>
        <w:t xml:space="preserve">Information zur Umsetzung der Schutzmassnahmen, insb. </w:t>
      </w:r>
      <w:r w:rsidR="0098465F">
        <w:rPr>
          <w:rFonts w:cs="Arial"/>
        </w:rPr>
        <w:t>k</w:t>
      </w:r>
      <w:r>
        <w:rPr>
          <w:rFonts w:cs="Arial"/>
        </w:rPr>
        <w:t>orrektes Tragen von Hy</w:t>
      </w:r>
      <w:r w:rsidR="008C6C36">
        <w:rPr>
          <w:rFonts w:cs="Arial"/>
        </w:rPr>
        <w:softHyphen/>
      </w:r>
      <w:r>
        <w:rPr>
          <w:rFonts w:cs="Arial"/>
        </w:rPr>
        <w:t>gienemasken.</w:t>
      </w:r>
    </w:p>
    <w:p w14:paraId="6F986E1A" w14:textId="1AD61972" w:rsidR="00460846" w:rsidRDefault="00176147" w:rsidP="006A6539">
      <w:pPr>
        <w:pStyle w:val="Listenabsatz"/>
        <w:numPr>
          <w:ilvl w:val="0"/>
          <w:numId w:val="32"/>
        </w:numPr>
        <w:spacing w:line="240" w:lineRule="auto"/>
        <w:textAlignment w:val="baseline"/>
        <w:rPr>
          <w:rFonts w:cs="Arial"/>
        </w:rPr>
      </w:pPr>
      <w:r>
        <w:rPr>
          <w:rFonts w:cs="Arial"/>
        </w:rPr>
        <w:t>Personen</w:t>
      </w:r>
      <w:r w:rsidR="00460846">
        <w:rPr>
          <w:rFonts w:cs="Arial"/>
        </w:rPr>
        <w:t xml:space="preserve"> tragen Hygienemasken (bei Stehveranstaltungen oder voll belegten Sitz</w:t>
      </w:r>
      <w:r w:rsidR="008C6C36">
        <w:rPr>
          <w:rFonts w:cs="Arial"/>
        </w:rPr>
        <w:softHyphen/>
      </w:r>
      <w:r w:rsidR="00460846">
        <w:rPr>
          <w:rFonts w:cs="Arial"/>
        </w:rPr>
        <w:t>plätzen</w:t>
      </w:r>
      <w:r w:rsidR="0076679F">
        <w:rPr>
          <w:rFonts w:cs="Arial"/>
        </w:rPr>
        <w:t>)</w:t>
      </w:r>
      <w:r w:rsidR="00460846">
        <w:rPr>
          <w:rFonts w:cs="Arial"/>
        </w:rPr>
        <w:t xml:space="preserve"> oder</w:t>
      </w:r>
    </w:p>
    <w:p w14:paraId="72E1234D" w14:textId="7A544C6F" w:rsidR="00460846" w:rsidRDefault="00460846" w:rsidP="006A6539">
      <w:pPr>
        <w:pStyle w:val="Listenabsatz"/>
        <w:numPr>
          <w:ilvl w:val="0"/>
          <w:numId w:val="32"/>
        </w:numPr>
        <w:spacing w:line="240" w:lineRule="auto"/>
        <w:textAlignment w:val="baseline"/>
        <w:rPr>
          <w:rFonts w:cs="Arial"/>
        </w:rPr>
      </w:pPr>
      <w:r>
        <w:rPr>
          <w:rFonts w:cs="Arial"/>
        </w:rPr>
        <w:t>Sitzplätze sind voneinander durch geeignete Abschrankungen getrennt.</w:t>
      </w:r>
    </w:p>
    <w:p w14:paraId="0F0544C0" w14:textId="5709D214" w:rsidR="00460846" w:rsidRPr="00460846" w:rsidRDefault="00460846" w:rsidP="006A6539">
      <w:pPr>
        <w:pStyle w:val="Listenabsatz"/>
        <w:numPr>
          <w:ilvl w:val="0"/>
          <w:numId w:val="32"/>
        </w:numPr>
        <w:spacing w:line="240" w:lineRule="auto"/>
        <w:textAlignment w:val="baseline"/>
        <w:rPr>
          <w:rFonts w:cs="Arial"/>
        </w:rPr>
      </w:pPr>
      <w:r>
        <w:rPr>
          <w:rFonts w:cs="Arial"/>
        </w:rPr>
        <w:t>Personenfluss muss 1.5</w:t>
      </w:r>
      <w:r w:rsidR="008C6C36">
        <w:rPr>
          <w:rFonts w:cs="Arial"/>
        </w:rPr>
        <w:t xml:space="preserve"> </w:t>
      </w:r>
      <w:r>
        <w:rPr>
          <w:rFonts w:cs="Arial"/>
        </w:rPr>
        <w:t>m Distanz zwischen bzw. Gruppen gewährleisten.</w:t>
      </w:r>
    </w:p>
    <w:p w14:paraId="30804232" w14:textId="4378493D" w:rsidR="005957E6" w:rsidRDefault="005957E6" w:rsidP="006A6539">
      <w:pPr>
        <w:spacing w:line="240" w:lineRule="auto"/>
        <w:textAlignment w:val="baseline"/>
        <w:rPr>
          <w:rFonts w:cs="Arial"/>
        </w:rPr>
      </w:pPr>
    </w:p>
    <w:p w14:paraId="0B5CA69C" w14:textId="77777777" w:rsidR="00460846" w:rsidRDefault="00460846" w:rsidP="006A6539">
      <w:pPr>
        <w:spacing w:line="240" w:lineRule="auto"/>
        <w:ind w:left="282" w:hanging="282"/>
        <w:textAlignment w:val="baseline"/>
        <w:rPr>
          <w:rFonts w:cs="Arial"/>
        </w:rPr>
      </w:pPr>
      <w:r w:rsidRPr="00460846">
        <w:rPr>
          <w:rFonts w:cs="Arial"/>
        </w:rPr>
        <w:t>Falls nicht zumutbar</w:t>
      </w:r>
      <w:r>
        <w:rPr>
          <w:rFonts w:cs="Arial"/>
        </w:rPr>
        <w:t xml:space="preserve"> </w:t>
      </w:r>
      <w:r w:rsidRPr="00460846">
        <w:rPr>
          <w:rFonts w:cs="Arial"/>
        </w:rPr>
        <w:sym w:font="Wingdings" w:char="F0E0"/>
      </w:r>
    </w:p>
    <w:p w14:paraId="789E712A" w14:textId="2583DBD3" w:rsidR="005957E6" w:rsidRDefault="00B207DC" w:rsidP="006A6539">
      <w:pPr>
        <w:spacing w:line="240" w:lineRule="auto"/>
        <w:textAlignment w:val="baseline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18A10" wp14:editId="4E94F236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231140" cy="161925"/>
                <wp:effectExtent l="0" t="0" r="16510" b="28575"/>
                <wp:wrapThrough wrapText="bothSides">
                  <wp:wrapPolygon edited="0">
                    <wp:start x="0" y="0"/>
                    <wp:lineTo x="0" y="22871"/>
                    <wp:lineTo x="21363" y="22871"/>
                    <wp:lineTo x="21363" y="0"/>
                    <wp:lineTo x="0" y="0"/>
                  </wp:wrapPolygon>
                </wp:wrapThrough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D7A97" id="Rechteck 13" o:spid="_x0000_s1026" style="position:absolute;margin-left:0;margin-top:12.6pt;width:18.2pt;height:12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" fillcolor="white [3212]" strokecolor="black [1604]">
                <w10:wrap type="through" anchorx="margin"/>
              </v:rect>
            </w:pict>
          </mc:Fallback>
        </mc:AlternateContent>
      </w:r>
    </w:p>
    <w:p w14:paraId="16ECE7C0" w14:textId="296BBECF" w:rsidR="005957E6" w:rsidRDefault="00460846" w:rsidP="006A6539">
      <w:pPr>
        <w:spacing w:line="240" w:lineRule="auto"/>
        <w:textAlignment w:val="baseline"/>
        <w:rPr>
          <w:rFonts w:cs="Arial"/>
        </w:rPr>
      </w:pPr>
      <w:r w:rsidRPr="00460846">
        <w:rPr>
          <w:rFonts w:cs="Arial"/>
          <w:highlight w:val="red"/>
        </w:rPr>
        <w:t>Variante 3:</w:t>
      </w:r>
    </w:p>
    <w:p w14:paraId="1D784B12" w14:textId="77777777" w:rsidR="00B207DC" w:rsidRDefault="00B207DC" w:rsidP="006A6539">
      <w:pPr>
        <w:spacing w:line="240" w:lineRule="auto"/>
        <w:ind w:firstLine="282"/>
        <w:textAlignment w:val="baseline"/>
        <w:rPr>
          <w:rFonts w:cs="Arial"/>
        </w:rPr>
      </w:pPr>
    </w:p>
    <w:p w14:paraId="62C53E6D" w14:textId="02000D45" w:rsidR="005957E6" w:rsidRDefault="00176147" w:rsidP="006A6539">
      <w:pPr>
        <w:pStyle w:val="Listenabsatz"/>
        <w:numPr>
          <w:ilvl w:val="0"/>
          <w:numId w:val="32"/>
        </w:numPr>
        <w:spacing w:line="240" w:lineRule="auto"/>
        <w:textAlignment w:val="baseline"/>
        <w:rPr>
          <w:rFonts w:cs="Arial"/>
        </w:rPr>
      </w:pPr>
      <w:r>
        <w:rPr>
          <w:rFonts w:cs="Arial"/>
        </w:rPr>
        <w:t>Information der Personen</w:t>
      </w:r>
      <w:r w:rsidR="00460846">
        <w:rPr>
          <w:rFonts w:cs="Arial"/>
        </w:rPr>
        <w:t>, dass 1.5</w:t>
      </w:r>
      <w:r w:rsidR="008C6C36">
        <w:rPr>
          <w:rFonts w:cs="Arial"/>
        </w:rPr>
        <w:t xml:space="preserve"> </w:t>
      </w:r>
      <w:r w:rsidR="00460846">
        <w:rPr>
          <w:rFonts w:cs="Arial"/>
        </w:rPr>
        <w:t>m Distanz unterschritten werden (kann).</w:t>
      </w:r>
    </w:p>
    <w:p w14:paraId="22785FFF" w14:textId="13FCECFE" w:rsidR="00460846" w:rsidRDefault="00814DE8" w:rsidP="006A6539">
      <w:pPr>
        <w:pStyle w:val="Listenabsatz"/>
        <w:numPr>
          <w:ilvl w:val="0"/>
          <w:numId w:val="32"/>
        </w:numPr>
        <w:spacing w:line="240" w:lineRule="auto"/>
        <w:textAlignment w:val="baseline"/>
        <w:rPr>
          <w:rFonts w:cs="Arial"/>
        </w:rPr>
      </w:pPr>
      <w:r>
        <w:rPr>
          <w:rFonts w:cs="Arial"/>
        </w:rPr>
        <w:t>Hinweis</w:t>
      </w:r>
      <w:r w:rsidR="00460846">
        <w:rPr>
          <w:rFonts w:cs="Arial"/>
        </w:rPr>
        <w:t xml:space="preserve">, dass Kontaktdaten erhoben werden und es zu einer Quarantäne der </w:t>
      </w:r>
      <w:r w:rsidR="00176147">
        <w:rPr>
          <w:rFonts w:cs="Arial"/>
        </w:rPr>
        <w:t>Perso</w:t>
      </w:r>
      <w:r w:rsidR="008C6C36">
        <w:rPr>
          <w:rFonts w:cs="Arial"/>
        </w:rPr>
        <w:softHyphen/>
      </w:r>
      <w:r w:rsidR="00176147">
        <w:rPr>
          <w:rFonts w:cs="Arial"/>
        </w:rPr>
        <w:t>nen</w:t>
      </w:r>
      <w:r w:rsidR="00460846">
        <w:rPr>
          <w:rFonts w:cs="Arial"/>
        </w:rPr>
        <w:t xml:space="preserve"> kommen kann.</w:t>
      </w:r>
    </w:p>
    <w:p w14:paraId="4978D7C8" w14:textId="36F03C85" w:rsidR="002E18FD" w:rsidRDefault="002E18FD" w:rsidP="006A6539">
      <w:pPr>
        <w:pStyle w:val="Listenabsatz"/>
        <w:numPr>
          <w:ilvl w:val="0"/>
          <w:numId w:val="32"/>
        </w:numPr>
        <w:spacing w:line="240" w:lineRule="auto"/>
        <w:textAlignment w:val="baseline"/>
        <w:rPr>
          <w:rFonts w:cs="Arial"/>
        </w:rPr>
      </w:pPr>
      <w:r>
        <w:rPr>
          <w:rFonts w:cs="Arial"/>
        </w:rPr>
        <w:t xml:space="preserve">Kontaktdatenerhebung </w:t>
      </w:r>
      <w:r w:rsidR="00B84419">
        <w:rPr>
          <w:rFonts w:cs="Arial"/>
        </w:rPr>
        <w:t>aller Personen</w:t>
      </w:r>
      <w:r>
        <w:rPr>
          <w:rFonts w:cs="Arial"/>
        </w:rPr>
        <w:t xml:space="preserve"> (Name, Wohnort, Telefonnummer).</w:t>
      </w:r>
    </w:p>
    <w:p w14:paraId="786C3D40" w14:textId="7663C876" w:rsidR="002E18FD" w:rsidRDefault="002E18FD" w:rsidP="006A6539">
      <w:pPr>
        <w:pStyle w:val="Listenabsatz"/>
        <w:numPr>
          <w:ilvl w:val="0"/>
          <w:numId w:val="32"/>
        </w:numPr>
        <w:spacing w:line="240" w:lineRule="auto"/>
        <w:textAlignment w:val="baseline"/>
        <w:rPr>
          <w:rFonts w:cs="Arial"/>
        </w:rPr>
      </w:pPr>
      <w:r>
        <w:rPr>
          <w:rFonts w:cs="Arial"/>
        </w:rPr>
        <w:t>Enge Kontakte müssen während 14 Tagen ausgewiesen werden können.</w:t>
      </w:r>
    </w:p>
    <w:p w14:paraId="6D0E3D38" w14:textId="33155375" w:rsidR="002E18FD" w:rsidRPr="00460846" w:rsidRDefault="002E18FD" w:rsidP="006A6539">
      <w:pPr>
        <w:pStyle w:val="Listenabsatz"/>
        <w:numPr>
          <w:ilvl w:val="0"/>
          <w:numId w:val="32"/>
        </w:numPr>
        <w:spacing w:line="240" w:lineRule="auto"/>
        <w:textAlignment w:val="baseline"/>
        <w:rPr>
          <w:rFonts w:cs="Arial"/>
        </w:rPr>
      </w:pPr>
      <w:r>
        <w:rPr>
          <w:rFonts w:cs="Arial"/>
        </w:rPr>
        <w:t>Bei über 300 Personen muss die Veranstaltung in Sektoren unterteilt werden.</w:t>
      </w:r>
    </w:p>
    <w:p w14:paraId="3D54EF3D" w14:textId="77777777" w:rsidR="008C6C36" w:rsidRDefault="008C6C36" w:rsidP="006A6539">
      <w:pPr>
        <w:spacing w:line="240" w:lineRule="auto"/>
        <w:textAlignment w:val="baseline"/>
        <w:rPr>
          <w:rFonts w:cs="Arial"/>
        </w:rPr>
      </w:pPr>
    </w:p>
    <w:tbl>
      <w:tblPr>
        <w:tblW w:w="93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7915"/>
      </w:tblGrid>
      <w:tr w:rsidR="00D33286" w:rsidRPr="00036F0A" w14:paraId="52185FE6" w14:textId="77777777" w:rsidTr="008C6C36"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503A03" w14:textId="77777777" w:rsidR="00D33286" w:rsidRPr="00036F0A" w:rsidRDefault="00D33286" w:rsidP="006A6539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036F0A">
              <w:rPr>
                <w:rFonts w:cs="Arial"/>
              </w:rPr>
              <w:t> </w:t>
            </w:r>
          </w:p>
          <w:p w14:paraId="0DCE586A" w14:textId="77777777" w:rsidR="00D33286" w:rsidRPr="00036F0A" w:rsidRDefault="00D33286" w:rsidP="006A6539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036F0A">
              <w:rPr>
                <w:rFonts w:cs="Arial"/>
              </w:rPr>
              <w:t> </w:t>
            </w:r>
          </w:p>
          <w:p w14:paraId="40228D62" w14:textId="77777777" w:rsidR="00D33286" w:rsidRPr="00036F0A" w:rsidRDefault="00D33286" w:rsidP="006A6539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036F0A">
              <w:rPr>
                <w:noProof/>
              </w:rPr>
              <w:drawing>
                <wp:inline distT="0" distB="0" distL="0" distR="0" wp14:anchorId="60C9FBBF" wp14:editId="3FCBB8C9">
                  <wp:extent cx="629285" cy="688975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F0A">
              <w:rPr>
                <w:rFonts w:cs="Arial"/>
              </w:rPr>
              <w:t> </w:t>
            </w:r>
          </w:p>
        </w:tc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96CF42" w14:textId="77777777" w:rsidR="00D33286" w:rsidRPr="00036F0A" w:rsidRDefault="00D33286" w:rsidP="006A6539">
            <w:pPr>
              <w:numPr>
                <w:ilvl w:val="0"/>
                <w:numId w:val="15"/>
              </w:numPr>
              <w:spacing w:line="240" w:lineRule="auto"/>
              <w:ind w:left="0" w:firstLine="0"/>
              <w:textAlignment w:val="baseline"/>
              <w:rPr>
                <w:rFonts w:cs="Arial"/>
                <w:b/>
                <w:bCs/>
              </w:rPr>
            </w:pPr>
            <w:r w:rsidRPr="00036F0A">
              <w:rPr>
                <w:rFonts w:cs="Arial"/>
                <w:b/>
                <w:bCs/>
              </w:rPr>
              <w:t>HÄNDEHYGIENE </w:t>
            </w:r>
          </w:p>
          <w:p w14:paraId="07CE225E" w14:textId="40EE9703" w:rsidR="00485725" w:rsidRDefault="00EC1647" w:rsidP="006A6539">
            <w:pPr>
              <w:spacing w:line="240" w:lineRule="auto"/>
              <w:textAlignment w:val="baseline"/>
              <w:rPr>
                <w:rFonts w:ascii="Helvetica" w:hAnsi="Helvetica" w:cs="Helvetica"/>
                <w:color w:val="0A0A0A"/>
                <w:shd w:val="clear" w:color="auto" w:fill="FEFEFE"/>
              </w:rPr>
            </w:pP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Alle </w:t>
            </w:r>
            <w:r w:rsidR="00940E2C">
              <w:rPr>
                <w:rFonts w:ascii="Helvetica" w:hAnsi="Helvetica" w:cs="Helvetica"/>
                <w:color w:val="0A0A0A"/>
                <w:shd w:val="clear" w:color="auto" w:fill="FEFEFE"/>
              </w:rPr>
              <w:t>an der Schau, der Ausstellung oder dem Markt teilnehmenden Personen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 reinigen sich regelmässig die Hände mit Wasser und Seife. Das Anfassen von Objekten und Oberflächen ist mög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lichst zu vermeiden.</w:t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</w:rPr>
              <w:br/>
            </w:r>
            <w:r w:rsidRPr="00F02DE3">
              <w:rPr>
                <w:rFonts w:ascii="Helvetica" w:hAnsi="Helvetica" w:cs="Helvetica"/>
                <w:b/>
                <w:bCs/>
                <w:color w:val="0A0A0A"/>
                <w:shd w:val="clear" w:color="auto" w:fill="FEFEFE"/>
              </w:rPr>
              <w:t>Massnahmen</w:t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Bei Waschbecken muss Seife zur Verfügung gestellt werden. </w:t>
            </w:r>
            <w:r w:rsidR="00485725">
              <w:rPr>
                <w:rFonts w:ascii="Helvetica" w:hAnsi="Helvetica" w:cs="Helvetica"/>
                <w:color w:val="0A0A0A"/>
                <w:shd w:val="clear" w:color="auto" w:fill="FEFEFE"/>
              </w:rPr>
              <w:t>Wo auf den Schauplätzen keine Waschbecken zur Verfügung ste</w:t>
            </w:r>
            <w:r w:rsidR="008306D9">
              <w:rPr>
                <w:rFonts w:ascii="Helvetica" w:hAnsi="Helvetica" w:cs="Helvetica"/>
                <w:color w:val="0A0A0A"/>
                <w:shd w:val="clear" w:color="auto" w:fill="FEFEFE"/>
              </w:rPr>
              <w:t>ht</w:t>
            </w:r>
            <w:r w:rsidR="00485725">
              <w:rPr>
                <w:rFonts w:ascii="Helvetica" w:hAnsi="Helvetica" w:cs="Helvetica"/>
                <w:color w:val="0A0A0A"/>
                <w:shd w:val="clear" w:color="auto" w:fill="FEFEFE"/>
              </w:rPr>
              <w:t>, muss Händedesin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</w:r>
            <w:r w:rsidR="00485725">
              <w:rPr>
                <w:rFonts w:ascii="Helvetica" w:hAnsi="Helvetica" w:cs="Helvetica"/>
                <w:color w:val="0A0A0A"/>
                <w:shd w:val="clear" w:color="auto" w:fill="FEFEFE"/>
              </w:rPr>
              <w:t>fektion</w:t>
            </w:r>
            <w:r w:rsidR="008306D9">
              <w:rPr>
                <w:rFonts w:ascii="Helvetica" w:hAnsi="Helvetica" w:cs="Helvetica"/>
                <w:color w:val="0A0A0A"/>
                <w:shd w:val="clear" w:color="auto" w:fill="FEFEFE"/>
              </w:rPr>
              <w:t>smittel</w:t>
            </w:r>
            <w:r w:rsidR="00485725"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 zur Verfügung gestellt werden. 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Die </w:t>
            </w:r>
            <w:r w:rsidR="00485725">
              <w:rPr>
                <w:rFonts w:ascii="Helvetica" w:hAnsi="Helvetica" w:cs="Helvetica"/>
                <w:color w:val="0A0A0A"/>
                <w:shd w:val="clear" w:color="auto" w:fill="FEFEFE"/>
              </w:rPr>
              <w:t>Besucher</w:t>
            </w:r>
            <w:r w:rsidR="00675B1A"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 und </w:t>
            </w:r>
            <w:r w:rsidR="00485725">
              <w:rPr>
                <w:rFonts w:ascii="Helvetica" w:hAnsi="Helvetica" w:cs="Helvetica"/>
                <w:color w:val="0A0A0A"/>
                <w:shd w:val="clear" w:color="auto" w:fill="FEFEFE"/>
              </w:rPr>
              <w:t>Teilnehme</w:t>
            </w:r>
            <w:r w:rsidR="00675B1A">
              <w:rPr>
                <w:rFonts w:ascii="Helvetica" w:hAnsi="Helvetica" w:cs="Helvetica"/>
                <w:color w:val="0A0A0A"/>
                <w:shd w:val="clear" w:color="auto" w:fill="FEFEFE"/>
              </w:rPr>
              <w:t>nden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 werden gut sichtbar auf die geltenden Hygienemassnahmen auf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merksam gemacht.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br/>
            </w:r>
          </w:p>
          <w:p w14:paraId="19723C47" w14:textId="77777777" w:rsidR="004D6D6D" w:rsidRPr="00E073A2" w:rsidRDefault="004D6D6D" w:rsidP="00E073A2">
            <w:pPr>
              <w:rPr>
                <w:rFonts w:ascii="Helvetica" w:hAnsi="Helvetica" w:cs="Helvetica"/>
              </w:rPr>
            </w:pPr>
          </w:p>
          <w:p w14:paraId="1C99C49C" w14:textId="0A0914DE" w:rsidR="004D6D6D" w:rsidRPr="00E073A2" w:rsidRDefault="004D6D6D" w:rsidP="00E073A2">
            <w:pPr>
              <w:rPr>
                <w:rFonts w:ascii="Helvetica" w:hAnsi="Helvetica" w:cs="Helvetica"/>
              </w:rPr>
            </w:pPr>
          </w:p>
        </w:tc>
      </w:tr>
    </w:tbl>
    <w:p w14:paraId="2964CA87" w14:textId="347360F9" w:rsidR="00F43C16" w:rsidRDefault="00F43C16" w:rsidP="006A6539"/>
    <w:tbl>
      <w:tblPr>
        <w:tblW w:w="10214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"/>
        <w:gridCol w:w="654"/>
        <w:gridCol w:w="852"/>
        <w:gridCol w:w="10"/>
        <w:gridCol w:w="6973"/>
        <w:gridCol w:w="852"/>
        <w:gridCol w:w="11"/>
      </w:tblGrid>
      <w:tr w:rsidR="00D33286" w:rsidRPr="00036F0A" w14:paraId="5D25E3B7" w14:textId="77777777" w:rsidTr="0076679F">
        <w:trPr>
          <w:gridBefore w:val="2"/>
          <w:wBefore w:w="862" w:type="dxa"/>
        </w:trPr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44888" w14:textId="77777777" w:rsidR="00D33286" w:rsidRPr="00036F0A" w:rsidRDefault="00D33286" w:rsidP="006A6539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036F0A">
              <w:rPr>
                <w:rFonts w:cs="Arial"/>
              </w:rPr>
              <w:lastRenderedPageBreak/>
              <w:t> </w:t>
            </w:r>
          </w:p>
          <w:p w14:paraId="7D1F71C7" w14:textId="77777777" w:rsidR="00D33286" w:rsidRPr="00036F0A" w:rsidRDefault="00D33286" w:rsidP="006A6539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036F0A">
              <w:rPr>
                <w:rFonts w:cs="Arial"/>
              </w:rPr>
              <w:t> </w:t>
            </w:r>
          </w:p>
          <w:p w14:paraId="3A5CE078" w14:textId="77777777" w:rsidR="00D33286" w:rsidRPr="00036F0A" w:rsidRDefault="00D33286" w:rsidP="006A6539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036F0A">
              <w:rPr>
                <w:noProof/>
              </w:rPr>
              <w:drawing>
                <wp:inline distT="0" distB="0" distL="0" distR="0" wp14:anchorId="057CCE2A" wp14:editId="1FFDDE40">
                  <wp:extent cx="636270" cy="582930"/>
                  <wp:effectExtent l="0" t="0" r="0" b="762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F0A">
              <w:rPr>
                <w:rFonts w:cs="Arial"/>
              </w:rPr>
              <w:t> </w:t>
            </w:r>
          </w:p>
        </w:tc>
        <w:tc>
          <w:tcPr>
            <w:tcW w:w="7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1C3B21" w14:textId="77777777" w:rsidR="00D33286" w:rsidRPr="00036F0A" w:rsidRDefault="00D33286" w:rsidP="006A6539">
            <w:pPr>
              <w:numPr>
                <w:ilvl w:val="0"/>
                <w:numId w:val="18"/>
              </w:numPr>
              <w:spacing w:line="240" w:lineRule="auto"/>
              <w:ind w:left="0" w:firstLine="0"/>
              <w:textAlignment w:val="baseline"/>
              <w:rPr>
                <w:rFonts w:cs="Arial"/>
                <w:b/>
                <w:bCs/>
              </w:rPr>
            </w:pPr>
            <w:r w:rsidRPr="00036F0A">
              <w:rPr>
                <w:rFonts w:cs="Arial"/>
                <w:b/>
                <w:bCs/>
              </w:rPr>
              <w:t>DISTANZ HALTEN </w:t>
            </w:r>
          </w:p>
          <w:p w14:paraId="12EB1F7A" w14:textId="5B092D60" w:rsidR="00D33286" w:rsidRDefault="00905CB6" w:rsidP="006A6539">
            <w:pPr>
              <w:spacing w:line="240" w:lineRule="auto"/>
              <w:textAlignment w:val="baseline"/>
              <w:rPr>
                <w:rFonts w:ascii="Helvetica" w:hAnsi="Helvetica" w:cs="Helvetica"/>
                <w:color w:val="0A0A0A"/>
                <w:shd w:val="clear" w:color="auto" w:fill="FEFEFE"/>
              </w:rPr>
            </w:pP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Alle </w:t>
            </w:r>
            <w:r w:rsidR="00675B1A">
              <w:rPr>
                <w:rFonts w:ascii="Helvetica" w:hAnsi="Helvetica" w:cs="Helvetica"/>
                <w:color w:val="0A0A0A"/>
                <w:shd w:val="clear" w:color="auto" w:fill="FEFEFE"/>
              </w:rPr>
              <w:t>Besucher und Teilnehmenden halten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 </w:t>
            </w:r>
            <w:r w:rsidR="0011275E">
              <w:rPr>
                <w:rFonts w:ascii="Helvetica" w:hAnsi="Helvetica" w:cs="Helvetica"/>
                <w:color w:val="0A0A0A"/>
                <w:shd w:val="clear" w:color="auto" w:fill="FEFEFE"/>
              </w:rPr>
              <w:t>die Distanz von 1.5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 m </w:t>
            </w:r>
            <w:r w:rsidR="0011275E">
              <w:rPr>
                <w:rFonts w:ascii="Helvetica" w:hAnsi="Helvetica" w:cs="Helvetica"/>
                <w:color w:val="0A0A0A"/>
                <w:shd w:val="clear" w:color="auto" w:fill="FEFEFE"/>
              </w:rPr>
              <w:t>ein.</w:t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b/>
                <w:bCs/>
                <w:color w:val="0A0A0A"/>
                <w:shd w:val="clear" w:color="auto" w:fill="FEFEFE"/>
              </w:rPr>
              <w:t>Massnahmen</w:t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</w:rPr>
              <w:br/>
            </w:r>
            <w:r w:rsidR="006B2FBD"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Variante 1: Alle Personen müssen jederzeit die Distanz von 1.5 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t>m</w:t>
            </w:r>
            <w:r w:rsidR="006B2FBD"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 zueinan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</w:r>
            <w:r w:rsidR="006B2FBD">
              <w:rPr>
                <w:rFonts w:ascii="Helvetica" w:hAnsi="Helvetica" w:cs="Helvetica"/>
                <w:color w:val="0A0A0A"/>
                <w:shd w:val="clear" w:color="auto" w:fill="FEFEFE"/>
              </w:rPr>
              <w:t>der einhalten können. Sitzplätze sind so zu belegen, dass zwischen Perso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</w:r>
            <w:r w:rsidR="006B2FBD">
              <w:rPr>
                <w:rFonts w:ascii="Helvetica" w:hAnsi="Helvetica" w:cs="Helvetica"/>
                <w:color w:val="0A0A0A"/>
                <w:shd w:val="clear" w:color="auto" w:fill="FEFEFE"/>
              </w:rPr>
              <w:t>nen oder Personengruppen mindestens ein Sitzplatz frei bleibt. Bei Veran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</w:r>
            <w:r w:rsidR="006B2FBD">
              <w:rPr>
                <w:rFonts w:ascii="Helvetica" w:hAnsi="Helvetica" w:cs="Helvetica"/>
                <w:color w:val="0A0A0A"/>
                <w:shd w:val="clear" w:color="auto" w:fill="FEFEFE"/>
              </w:rPr>
              <w:t>staltungen ohne Sitzplätze sind visuelle Hilfen zum Einhalten der Distan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</w:r>
            <w:r w:rsidR="006B2FBD">
              <w:rPr>
                <w:rFonts w:ascii="Helvetica" w:hAnsi="Helvetica" w:cs="Helvetica"/>
                <w:color w:val="0A0A0A"/>
                <w:shd w:val="clear" w:color="auto" w:fill="FEFEFE"/>
              </w:rPr>
              <w:t>zen (Bodenmarkierungen o.ä.) anzubringen.</w:t>
            </w:r>
          </w:p>
          <w:p w14:paraId="20918542" w14:textId="77777777" w:rsidR="006B2FBD" w:rsidRDefault="006B2FBD" w:rsidP="006A6539">
            <w:pPr>
              <w:spacing w:line="240" w:lineRule="auto"/>
              <w:textAlignment w:val="baseline"/>
              <w:rPr>
                <w:rFonts w:ascii="Helvetica" w:hAnsi="Helvetica" w:cs="Helvetica"/>
                <w:color w:val="0A0A0A"/>
                <w:shd w:val="clear" w:color="auto" w:fill="FEFEFE"/>
              </w:rPr>
            </w:pPr>
          </w:p>
          <w:p w14:paraId="45B4B8DB" w14:textId="752F9E83" w:rsidR="006B2FBD" w:rsidRDefault="006B2FBD" w:rsidP="006A6539">
            <w:pPr>
              <w:spacing w:line="240" w:lineRule="auto"/>
              <w:textAlignment w:val="baseline"/>
              <w:rPr>
                <w:rFonts w:ascii="Helvetica" w:hAnsi="Helvetica" w:cs="Helvetica"/>
                <w:color w:val="0A0A0A"/>
                <w:shd w:val="clear" w:color="auto" w:fill="FEFEFE"/>
              </w:rPr>
            </w:pP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Variante 2: a. Alle Personen tragen eine Hygienemaske (z.B. bei Veran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staltungen mit stehenden Personen oder bei voll besetzten Stuhlreihen) oder b. die Sitzplätze sind voneinander durch geeignete Abschrankungen getrennt.</w:t>
            </w:r>
          </w:p>
          <w:p w14:paraId="4BDA8588" w14:textId="77777777" w:rsidR="006B2FBD" w:rsidRDefault="006B2FBD" w:rsidP="006A6539">
            <w:pPr>
              <w:spacing w:line="240" w:lineRule="auto"/>
              <w:textAlignment w:val="baseline"/>
              <w:rPr>
                <w:rFonts w:ascii="Helvetica" w:hAnsi="Helvetica" w:cs="Helvetica"/>
                <w:color w:val="0A0A0A"/>
                <w:shd w:val="clear" w:color="auto" w:fill="FEFEFE"/>
              </w:rPr>
            </w:pPr>
          </w:p>
          <w:p w14:paraId="0E152B2C" w14:textId="23D0830D" w:rsidR="000B2215" w:rsidRPr="008C6C36" w:rsidRDefault="006B2FBD" w:rsidP="006A6539">
            <w:pPr>
              <w:spacing w:line="240" w:lineRule="auto"/>
              <w:textAlignment w:val="baseline"/>
              <w:rPr>
                <w:rFonts w:ascii="Helvetica" w:hAnsi="Helvetica" w:cs="Helvetica"/>
                <w:color w:val="0A0A0A"/>
                <w:shd w:val="clear" w:color="auto" w:fill="FEFEFE"/>
              </w:rPr>
            </w:pP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Variante 3: Bei mehr als 300 </w:t>
            </w:r>
            <w:r w:rsidR="00F02DE3">
              <w:rPr>
                <w:rFonts w:ascii="Helvetica" w:hAnsi="Helvetica" w:cs="Helvetica"/>
                <w:color w:val="0A0A0A"/>
                <w:shd w:val="clear" w:color="auto" w:fill="FEFEFE"/>
              </w:rPr>
              <w:t>Personen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 muss die Veranstaltung in verschie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dene Sektoren unterteilt werden. Bei Veranstaltungen mit mehreren Sekto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ren sind in den gemeinschaftlich genutzten Bereichen Massnahmen zum Einhalten des Abstandes sowie der Reduktion der Kontaktdauer vorzuse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hen.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br/>
            </w:r>
          </w:p>
        </w:tc>
      </w:tr>
      <w:tr w:rsidR="00D33286" w:rsidRPr="00036F0A" w14:paraId="3B03D607" w14:textId="77777777" w:rsidTr="0076679F">
        <w:trPr>
          <w:gridBefore w:val="2"/>
          <w:wBefore w:w="862" w:type="dxa"/>
        </w:trPr>
        <w:tc>
          <w:tcPr>
            <w:tcW w:w="1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A838F2" w14:textId="77777777" w:rsidR="00D33286" w:rsidRPr="00036F0A" w:rsidRDefault="00D33286" w:rsidP="006A6539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036F0A">
              <w:rPr>
                <w:rFonts w:cs="Arial"/>
              </w:rPr>
              <w:t> </w:t>
            </w:r>
          </w:p>
          <w:p w14:paraId="269D78C1" w14:textId="77777777" w:rsidR="00D33286" w:rsidRPr="00036F0A" w:rsidRDefault="00D33286" w:rsidP="006A6539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036F0A">
              <w:rPr>
                <w:rFonts w:cs="Arial"/>
              </w:rPr>
              <w:t> </w:t>
            </w:r>
          </w:p>
          <w:p w14:paraId="022E399E" w14:textId="77777777" w:rsidR="00D33286" w:rsidRPr="00036F0A" w:rsidRDefault="00D33286" w:rsidP="006A6539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036F0A">
              <w:rPr>
                <w:noProof/>
              </w:rPr>
              <w:drawing>
                <wp:inline distT="0" distB="0" distL="0" distR="0" wp14:anchorId="6944118B" wp14:editId="7361E898">
                  <wp:extent cx="715645" cy="715645"/>
                  <wp:effectExtent l="0" t="0" r="8255" b="825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F0A">
              <w:rPr>
                <w:rFonts w:cs="Arial"/>
              </w:rPr>
              <w:t> </w:t>
            </w:r>
          </w:p>
        </w:tc>
        <w:tc>
          <w:tcPr>
            <w:tcW w:w="7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650A09" w14:textId="77777777" w:rsidR="00D33286" w:rsidRPr="00036F0A" w:rsidRDefault="00D33286" w:rsidP="006A6539">
            <w:pPr>
              <w:numPr>
                <w:ilvl w:val="0"/>
                <w:numId w:val="20"/>
              </w:numPr>
              <w:spacing w:line="240" w:lineRule="auto"/>
              <w:ind w:left="0" w:firstLine="0"/>
              <w:textAlignment w:val="baseline"/>
              <w:rPr>
                <w:rFonts w:cs="Arial"/>
                <w:b/>
                <w:bCs/>
              </w:rPr>
            </w:pPr>
            <w:r w:rsidRPr="00036F0A">
              <w:rPr>
                <w:rFonts w:cs="Arial"/>
                <w:b/>
                <w:bCs/>
              </w:rPr>
              <w:t>REINIGUNG </w:t>
            </w:r>
          </w:p>
          <w:p w14:paraId="11379594" w14:textId="3FBC346C" w:rsidR="006B2FBD" w:rsidRDefault="00D33286" w:rsidP="006A6539">
            <w:pPr>
              <w:spacing w:line="240" w:lineRule="auto"/>
              <w:textAlignment w:val="baseline"/>
              <w:rPr>
                <w:rFonts w:cs="Arial"/>
              </w:rPr>
            </w:pPr>
            <w:r w:rsidRPr="00036F0A">
              <w:rPr>
                <w:rFonts w:cs="Arial"/>
              </w:rPr>
              <w:t>Bedarfsgerechte regelmässige Reinigung von Oberflächen und Gegen</w:t>
            </w:r>
            <w:r w:rsidR="008C6C36">
              <w:rPr>
                <w:rFonts w:cs="Arial"/>
              </w:rPr>
              <w:softHyphen/>
            </w:r>
            <w:r w:rsidRPr="00036F0A">
              <w:rPr>
                <w:rFonts w:cs="Arial"/>
              </w:rPr>
              <w:t>ständen nach Gebrauch, insbesondere, wenn diese von mehreren Perso</w:t>
            </w:r>
            <w:r w:rsidR="008C6C36">
              <w:rPr>
                <w:rFonts w:cs="Arial"/>
              </w:rPr>
              <w:softHyphen/>
            </w:r>
            <w:r w:rsidRPr="00036F0A">
              <w:rPr>
                <w:rFonts w:cs="Arial"/>
              </w:rPr>
              <w:t xml:space="preserve">nen berührt werden. </w:t>
            </w:r>
          </w:p>
          <w:p w14:paraId="6036AEE1" w14:textId="77777777" w:rsidR="006B2FBD" w:rsidRDefault="006B2FBD" w:rsidP="006A6539">
            <w:pPr>
              <w:spacing w:line="240" w:lineRule="auto"/>
              <w:textAlignment w:val="baseline"/>
              <w:rPr>
                <w:rFonts w:cs="Arial"/>
              </w:rPr>
            </w:pPr>
          </w:p>
          <w:p w14:paraId="393ED87C" w14:textId="6E3BFA17" w:rsidR="000B2215" w:rsidRPr="008C6C36" w:rsidRDefault="006B2FBD" w:rsidP="006A6539">
            <w:pPr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ascii="Helvetica" w:hAnsi="Helvetica" w:cs="Helvetica"/>
                <w:b/>
                <w:bCs/>
                <w:color w:val="0A0A0A"/>
                <w:shd w:val="clear" w:color="auto" w:fill="FEFEFE"/>
              </w:rPr>
              <w:t>Massnahmen</w:t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Häufig berührte Oberflächen werden regelmässig gereinigt und desinfiziert, Für die Reinigungsarbeit kommen vorzugsweise Einwegtücher zum Ein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satz.</w:t>
            </w:r>
            <w:r w:rsidRPr="00036F0A">
              <w:rPr>
                <w:rFonts w:cs="Arial"/>
              </w:rPr>
              <w:t xml:space="preserve"> </w:t>
            </w:r>
            <w:r w:rsidR="00D33286" w:rsidRPr="00036F0A">
              <w:rPr>
                <w:rFonts w:cs="Arial"/>
              </w:rPr>
              <w:t>Sicheres Entsorgen von Abfällen</w:t>
            </w:r>
            <w:r>
              <w:rPr>
                <w:rFonts w:cs="Arial"/>
              </w:rPr>
              <w:t>.</w:t>
            </w:r>
            <w:r w:rsidR="008C6C36">
              <w:rPr>
                <w:rFonts w:cs="Arial"/>
              </w:rPr>
              <w:br/>
            </w:r>
          </w:p>
        </w:tc>
      </w:tr>
      <w:tr w:rsidR="00D33286" w:rsidRPr="00036F0A" w14:paraId="41404895" w14:textId="77777777" w:rsidTr="0076679F">
        <w:trPr>
          <w:gridBefore w:val="2"/>
          <w:wBefore w:w="862" w:type="dxa"/>
        </w:trPr>
        <w:tc>
          <w:tcPr>
            <w:tcW w:w="1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DCC169" w14:textId="77777777" w:rsidR="00D33286" w:rsidRPr="00036F0A" w:rsidRDefault="00D33286" w:rsidP="006A6539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036F0A">
              <w:rPr>
                <w:rFonts w:cs="Arial"/>
              </w:rPr>
              <w:t> </w:t>
            </w:r>
          </w:p>
          <w:p w14:paraId="1CF4B8E8" w14:textId="77777777" w:rsidR="00D33286" w:rsidRPr="00036F0A" w:rsidRDefault="00D33286" w:rsidP="006A6539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036F0A">
              <w:rPr>
                <w:rFonts w:cs="Arial"/>
              </w:rPr>
              <w:t> </w:t>
            </w:r>
          </w:p>
          <w:p w14:paraId="73665500" w14:textId="77777777" w:rsidR="00D33286" w:rsidRPr="00036F0A" w:rsidRDefault="00D33286" w:rsidP="006A6539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036F0A">
              <w:rPr>
                <w:noProof/>
              </w:rPr>
              <w:drawing>
                <wp:inline distT="0" distB="0" distL="0" distR="0" wp14:anchorId="221A080B" wp14:editId="5BB34C1C">
                  <wp:extent cx="768350" cy="70929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F0A">
              <w:rPr>
                <w:rFonts w:cs="Arial"/>
              </w:rPr>
              <w:t> </w:t>
            </w:r>
          </w:p>
        </w:tc>
        <w:tc>
          <w:tcPr>
            <w:tcW w:w="7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7D7CE19" w14:textId="77777777" w:rsidR="00D33286" w:rsidRPr="00036F0A" w:rsidRDefault="00D33286" w:rsidP="006A6539">
            <w:pPr>
              <w:numPr>
                <w:ilvl w:val="0"/>
                <w:numId w:val="24"/>
              </w:numPr>
              <w:spacing w:line="240" w:lineRule="auto"/>
              <w:ind w:left="0" w:firstLine="0"/>
              <w:textAlignment w:val="baseline"/>
              <w:rPr>
                <w:rFonts w:cs="Arial"/>
                <w:b/>
                <w:bCs/>
              </w:rPr>
            </w:pPr>
            <w:r w:rsidRPr="00036F0A">
              <w:rPr>
                <w:rFonts w:cs="Arial"/>
                <w:b/>
                <w:bCs/>
              </w:rPr>
              <w:t>COVID-19 ERKRANKTE </w:t>
            </w:r>
          </w:p>
          <w:p w14:paraId="6D0A5A8A" w14:textId="2C478E18" w:rsidR="00D33286" w:rsidRPr="00036F0A" w:rsidRDefault="006B2FBD" w:rsidP="006A6539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Kranke </w:t>
            </w:r>
            <w:r w:rsidR="00F02DE3">
              <w:rPr>
                <w:rFonts w:ascii="Helvetica" w:hAnsi="Helvetica" w:cs="Helvetica"/>
                <w:color w:val="0A0A0A"/>
                <w:shd w:val="clear" w:color="auto" w:fill="FEFEFE"/>
              </w:rPr>
              <w:t>Personen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 dürfen nicht auf den Schauplatz</w:t>
            </w:r>
            <w:r w:rsidR="0076679F">
              <w:rPr>
                <w:rFonts w:ascii="Helvetica" w:hAnsi="Helvetica" w:cs="Helvetica"/>
                <w:color w:val="0A0A0A"/>
                <w:shd w:val="clear" w:color="auto" w:fill="FEFEFE"/>
              </w:rPr>
              <w:t>.</w:t>
            </w:r>
            <w:r w:rsidR="00603400">
              <w:rPr>
                <w:rFonts w:ascii="Helvetica" w:hAnsi="Helvetica" w:cs="Helvetica"/>
                <w:color w:val="0A0A0A"/>
              </w:rPr>
              <w:t xml:space="preserve"> </w:t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b/>
                <w:bCs/>
                <w:color w:val="0A0A0A"/>
                <w:shd w:val="clear" w:color="auto" w:fill="FEFEFE"/>
              </w:rPr>
              <w:t>Massnahmen</w:t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</w:rPr>
              <w:br/>
            </w:r>
            <w:r w:rsidR="00F02DE3">
              <w:rPr>
                <w:rFonts w:ascii="Helvetica" w:hAnsi="Helvetica" w:cs="Helvetica"/>
                <w:color w:val="0A0A0A"/>
                <w:shd w:val="clear" w:color="auto" w:fill="FEFEFE"/>
              </w:rPr>
              <w:t>Personen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 mit Krankheitssymptomen, die auf das neue Coronavirus hindeu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ten,</w:t>
            </w:r>
            <w:r w:rsidR="00027DE8"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 bleiben zu Hause bzw.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 werden mit Hygienemaske nach Hause ge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schickt und informiert, die Regeln der (Selbst-)Isolation gemäss den Emp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fehlungen des BAG zu befolgen.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br/>
            </w:r>
          </w:p>
        </w:tc>
      </w:tr>
      <w:tr w:rsidR="00D33286" w:rsidRPr="00036F0A" w14:paraId="2D76194B" w14:textId="77777777" w:rsidTr="0076679F">
        <w:trPr>
          <w:gridBefore w:val="2"/>
          <w:wBefore w:w="862" w:type="dxa"/>
        </w:trPr>
        <w:tc>
          <w:tcPr>
            <w:tcW w:w="1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800790" w14:textId="77777777" w:rsidR="00D33286" w:rsidRPr="00036F0A" w:rsidRDefault="00D33286" w:rsidP="006A6539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036F0A">
              <w:rPr>
                <w:rFonts w:cs="Arial"/>
              </w:rPr>
              <w:t> </w:t>
            </w:r>
          </w:p>
          <w:p w14:paraId="25AED21E" w14:textId="77777777" w:rsidR="00D33286" w:rsidRPr="00036F0A" w:rsidRDefault="00D33286" w:rsidP="006A6539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036F0A">
              <w:rPr>
                <w:rFonts w:cs="Arial"/>
              </w:rPr>
              <w:t> </w:t>
            </w:r>
          </w:p>
          <w:p w14:paraId="3EBF8238" w14:textId="77777777" w:rsidR="00D33286" w:rsidRPr="00036F0A" w:rsidRDefault="00D33286" w:rsidP="006A6539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036F0A">
              <w:rPr>
                <w:noProof/>
              </w:rPr>
              <w:drawing>
                <wp:inline distT="0" distB="0" distL="0" distR="0" wp14:anchorId="087BBE45" wp14:editId="0E3F065B">
                  <wp:extent cx="543560" cy="503555"/>
                  <wp:effectExtent l="0" t="0" r="889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F0A">
              <w:rPr>
                <w:rFonts w:cs="Arial"/>
              </w:rPr>
              <w:t> </w:t>
            </w:r>
          </w:p>
        </w:tc>
        <w:tc>
          <w:tcPr>
            <w:tcW w:w="7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3F37675" w14:textId="77777777" w:rsidR="00D33286" w:rsidRPr="00036F0A" w:rsidRDefault="00D33286" w:rsidP="006A6539">
            <w:pPr>
              <w:numPr>
                <w:ilvl w:val="0"/>
                <w:numId w:val="26"/>
              </w:numPr>
              <w:spacing w:line="240" w:lineRule="auto"/>
              <w:ind w:left="0" w:firstLine="0"/>
              <w:textAlignment w:val="baseline"/>
              <w:rPr>
                <w:rFonts w:cs="Arial"/>
                <w:b/>
                <w:bCs/>
              </w:rPr>
            </w:pPr>
            <w:r w:rsidRPr="00036F0A">
              <w:rPr>
                <w:rFonts w:cs="Arial"/>
                <w:b/>
                <w:bCs/>
              </w:rPr>
              <w:t>BESONDERE ARBEITSSITUATIONEN </w:t>
            </w:r>
          </w:p>
          <w:p w14:paraId="3E1457B9" w14:textId="77777777" w:rsidR="00027DE8" w:rsidRPr="008C6C36" w:rsidRDefault="00027DE8" w:rsidP="006A6539">
            <w:pPr>
              <w:spacing w:line="240" w:lineRule="auto"/>
              <w:textAlignment w:val="baseline"/>
              <w:rPr>
                <w:rFonts w:ascii="Helvetica" w:hAnsi="Helvetica" w:cs="Helvetica"/>
                <w:color w:val="0A0A0A"/>
                <w:shd w:val="clear" w:color="auto" w:fill="FEFEFE"/>
              </w:rPr>
            </w:pP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Berücksichtigung spezifischer Aspekte der Arbeit und Arbeitssituationen, um den Schutz zu gewährleisten. Empfehlung, Masken zu tragen, wenn Abstandhalten nicht möglich </w:t>
            </w:r>
            <w:r w:rsidR="008F0BFC">
              <w:rPr>
                <w:rFonts w:ascii="Helvetica" w:hAnsi="Helvetica" w:cs="Helvetica"/>
                <w:color w:val="0A0A0A"/>
                <w:shd w:val="clear" w:color="auto" w:fill="FEFEFE"/>
              </w:rPr>
              <w:t>sind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.</w:t>
            </w:r>
            <w:r w:rsidRPr="00036F0A">
              <w:rPr>
                <w:rFonts w:cs="Arial"/>
              </w:rPr>
              <w:t> </w:t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b/>
                <w:bCs/>
                <w:color w:val="0A0A0A"/>
                <w:shd w:val="clear" w:color="auto" w:fill="FEFEFE"/>
              </w:rPr>
              <w:t>Massnahmen</w:t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</w:rPr>
              <w:br/>
            </w:r>
            <w:r w:rsidRPr="00027DE8">
              <w:rPr>
                <w:rFonts w:ascii="Helvetica" w:hAnsi="Helvetica" w:cs="Helvetica"/>
                <w:color w:val="0A0A0A"/>
                <w:shd w:val="clear" w:color="auto" w:fill="FEFEFE"/>
              </w:rPr>
              <w:t>Masken und Desinfektionsmittel bereitstellen</w:t>
            </w:r>
            <w:r w:rsidR="008C6C36">
              <w:rPr>
                <w:rFonts w:ascii="Helvetica" w:hAnsi="Helvetica" w:cs="Helvetica"/>
                <w:color w:val="0A0A0A"/>
                <w:shd w:val="clear" w:color="auto" w:fill="FEFEFE"/>
              </w:rPr>
              <w:br/>
            </w:r>
          </w:p>
        </w:tc>
      </w:tr>
      <w:tr w:rsidR="006A6539" w:rsidRPr="00036F0A" w14:paraId="0C2A9D79" w14:textId="77777777" w:rsidTr="0076679F">
        <w:trPr>
          <w:gridAfter w:val="2"/>
          <w:wAfter w:w="863" w:type="dxa"/>
        </w:trPr>
        <w:tc>
          <w:tcPr>
            <w:tcW w:w="1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B05A00" w14:textId="74AEE526" w:rsidR="006A6539" w:rsidRPr="00036F0A" w:rsidRDefault="006A6539" w:rsidP="006A6539">
            <w:pPr>
              <w:spacing w:line="240" w:lineRule="auto"/>
              <w:jc w:val="center"/>
              <w:textAlignment w:val="baseline"/>
              <w:rPr>
                <w:rFonts w:cs="Arial"/>
              </w:rPr>
            </w:pPr>
            <w:r w:rsidRPr="00036F0A">
              <w:rPr>
                <w:noProof/>
              </w:rPr>
              <w:lastRenderedPageBreak/>
              <w:drawing>
                <wp:inline distT="0" distB="0" distL="0" distR="0" wp14:anchorId="7499C628" wp14:editId="4A53E757">
                  <wp:extent cx="497205" cy="649605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64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3D35D5" w14:textId="77777777" w:rsidR="006A6539" w:rsidRDefault="006A6539" w:rsidP="006A6539">
            <w:pPr>
              <w:numPr>
                <w:ilvl w:val="0"/>
                <w:numId w:val="26"/>
              </w:numPr>
              <w:spacing w:line="240" w:lineRule="auto"/>
              <w:ind w:left="0" w:firstLine="0"/>
              <w:textAlignment w:val="baselin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ORGANISATOR/VERANSTALTER</w:t>
            </w:r>
          </w:p>
          <w:p w14:paraId="54903133" w14:textId="77777777" w:rsidR="006A6539" w:rsidRDefault="006A6539" w:rsidP="006A6539">
            <w:pPr>
              <w:spacing w:line="240" w:lineRule="auto"/>
              <w:textAlignment w:val="baseline"/>
              <w:rPr>
                <w:rFonts w:cs="Arial"/>
                <w:b/>
                <w:bCs/>
              </w:rPr>
            </w:pP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Vorgaben, um die Schutzmassnahmen effizient umzusetzen, anzupassen und zu kontrollieren.</w:t>
            </w:r>
            <w:r>
              <w:rPr>
                <w:rFonts w:ascii="Helvetica" w:hAnsi="Helvetica" w:cs="Helvetica"/>
                <w:color w:val="0A0A0A"/>
              </w:rPr>
              <w:br/>
            </w:r>
          </w:p>
          <w:p w14:paraId="3ABC5CD4" w14:textId="44E1941D" w:rsidR="006A6539" w:rsidRDefault="006A6539" w:rsidP="006A6539">
            <w:pPr>
              <w:spacing w:line="240" w:lineRule="auto"/>
              <w:textAlignment w:val="baseline"/>
              <w:rPr>
                <w:rFonts w:ascii="Helvetica" w:hAnsi="Helvetica" w:cs="Helvetica"/>
                <w:color w:val="0A0A0A"/>
                <w:shd w:val="clear" w:color="auto" w:fill="FEFEFE"/>
              </w:rPr>
            </w:pPr>
            <w:r>
              <w:rPr>
                <w:rFonts w:ascii="Helvetica" w:hAnsi="Helvetica" w:cs="Helvetica"/>
                <w:b/>
                <w:bCs/>
                <w:color w:val="0A0A0A"/>
                <w:shd w:val="clear" w:color="auto" w:fill="FEFEFE"/>
              </w:rPr>
              <w:t>Massnahmen</w:t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Zur Beantwortung von Fragen zum Thema Corona</w:t>
            </w:r>
            <w:r w:rsidR="0076679F">
              <w:rPr>
                <w:rFonts w:ascii="Helvetica" w:hAnsi="Helvetica" w:cs="Helvetica"/>
                <w:color w:val="0A0A0A"/>
                <w:shd w:val="clear" w:color="auto" w:fill="FEFEFE"/>
              </w:rPr>
              <w:t>vi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rus und den umzuset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  <w:t>zenden Schutzmassnahmen wird ein/e COVID-19-Verantwortliche/r er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  <w:t>nannt.</w:t>
            </w:r>
          </w:p>
          <w:p w14:paraId="6741FFB0" w14:textId="77777777" w:rsidR="006A6539" w:rsidRDefault="006A6539" w:rsidP="006A6539">
            <w:pPr>
              <w:spacing w:line="240" w:lineRule="auto"/>
              <w:textAlignment w:val="baseline"/>
              <w:rPr>
                <w:rFonts w:ascii="Helvetica" w:hAnsi="Helvetica" w:cs="Helvetica"/>
                <w:color w:val="0A0A0A"/>
                <w:shd w:val="clear" w:color="auto" w:fill="FEFEFE"/>
              </w:rPr>
            </w:pPr>
          </w:p>
          <w:p w14:paraId="6C797FD9" w14:textId="69FAF87F" w:rsidR="006A6539" w:rsidRPr="00036F0A" w:rsidRDefault="006A6539" w:rsidP="006A6539">
            <w:pPr>
              <w:spacing w:line="240" w:lineRule="auto"/>
              <w:textAlignment w:val="baseline"/>
              <w:rPr>
                <w:rFonts w:cs="Arial"/>
                <w:b/>
                <w:bCs/>
              </w:rPr>
            </w:pP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Der/die COVID-19-Verantwortliche hat in regelmässigen Abständen die Umsetzung und Einhaltung der an der Schau getroffenen Schutz- und Hy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  <w:t>gienemassnahmen zu kontrollieren und falls notwendig zu korrigieren.</w:t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Der/die COVID-19-Verantwortliche stellt die Instruktion sowie Information der an der Schau anwesenden Personen sicher.</w:t>
            </w:r>
          </w:p>
        </w:tc>
      </w:tr>
      <w:tr w:rsidR="006A6539" w:rsidRPr="00036F0A" w14:paraId="0B6AE5F1" w14:textId="77777777" w:rsidTr="0076679F">
        <w:trPr>
          <w:gridAfter w:val="2"/>
          <w:wAfter w:w="863" w:type="dxa"/>
        </w:trPr>
        <w:tc>
          <w:tcPr>
            <w:tcW w:w="151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D995F5" w14:textId="77777777" w:rsidR="006A6539" w:rsidRPr="00036F0A" w:rsidRDefault="006A6539" w:rsidP="006A6539">
            <w:pPr>
              <w:spacing w:line="240" w:lineRule="auto"/>
              <w:jc w:val="center"/>
              <w:textAlignment w:val="baseline"/>
              <w:rPr>
                <w:noProof/>
              </w:rPr>
            </w:pPr>
          </w:p>
        </w:tc>
        <w:tc>
          <w:tcPr>
            <w:tcW w:w="783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C4EFA1" w14:textId="77777777" w:rsidR="006A6539" w:rsidRDefault="006A6539" w:rsidP="006A6539">
            <w:pPr>
              <w:numPr>
                <w:ilvl w:val="0"/>
                <w:numId w:val="26"/>
              </w:numPr>
              <w:spacing w:line="240" w:lineRule="auto"/>
              <w:ind w:left="0" w:firstLine="0"/>
              <w:textAlignment w:val="baselin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CONTACT TRACING</w:t>
            </w:r>
          </w:p>
          <w:p w14:paraId="03B2DB32" w14:textId="77777777" w:rsidR="006A6539" w:rsidRDefault="006A6539" w:rsidP="006A6539">
            <w:pPr>
              <w:spacing w:line="240" w:lineRule="auto"/>
              <w:textAlignment w:val="baseline"/>
              <w:rPr>
                <w:rFonts w:ascii="Helvetica" w:hAnsi="Helvetica" w:cs="Helvetica"/>
                <w:color w:val="0A0A0A"/>
                <w:shd w:val="clear" w:color="auto" w:fill="FEFEFE"/>
              </w:rPr>
            </w:pP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Umsetzung von Massnahmen, die im Ansteckungsverdachtsfall eine Rück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  <w:t xml:space="preserve">verfolgung ermöglichen. Generell gilt die Empfehlung, die </w:t>
            </w:r>
            <w:proofErr w:type="spellStart"/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SwissCovid</w:t>
            </w:r>
            <w:proofErr w:type="spellEnd"/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-App auf dem Smartphone zu aktivieren.</w:t>
            </w:r>
          </w:p>
          <w:p w14:paraId="4B482972" w14:textId="77777777" w:rsidR="006A6539" w:rsidRDefault="006A6539" w:rsidP="006A6539">
            <w:pPr>
              <w:spacing w:line="240" w:lineRule="auto"/>
              <w:textAlignment w:val="baseline"/>
              <w:rPr>
                <w:rFonts w:ascii="Helvetica" w:hAnsi="Helvetica" w:cs="Helvetica"/>
                <w:color w:val="0A0A0A"/>
                <w:shd w:val="clear" w:color="auto" w:fill="FEFEFE"/>
              </w:rPr>
            </w:pPr>
          </w:p>
          <w:p w14:paraId="435ABF55" w14:textId="1CFBEF43" w:rsidR="006A6539" w:rsidRDefault="006A6539" w:rsidP="006A6539">
            <w:pPr>
              <w:spacing w:line="240" w:lineRule="auto"/>
              <w:textAlignment w:val="baseline"/>
              <w:rPr>
                <w:rFonts w:cs="Arial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color w:val="0A0A0A"/>
                <w:shd w:val="clear" w:color="auto" w:fill="FEFEFE"/>
              </w:rPr>
              <w:t>Massnahmen</w:t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Varianten 1 und 2: Die Erhebung der Kontaktdaten (Name, Vorname, Woh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  <w:t>nort, Telefonnummer) ist optional.</w:t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Variante 3: Kontaktangaben der Personen (Name, Vorname, Wohnort, Te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  <w:t>lefonnummer) mittels Kontaktformular organisieren. Bei Familien oder an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  <w:t xml:space="preserve">deren Teilnehmer- oder Gruppen, die nachweislich untereinander bekannt sind, genügt die Erfassung der Kontaktdaten von nur einer Person (bei Sektoren: die ganze Gruppe muss sich stets im selben Sektor aufhalten). </w:t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Variante 3: Werden bei Veranstaltungen mit </w:t>
            </w:r>
            <w:proofErr w:type="spellStart"/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über</w:t>
            </w:r>
            <w:proofErr w:type="spellEnd"/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 300 Personen Kontakt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  <w:t>daten erhoben, so muss eine Unterteilung in Steh- oder Sitzplatzsektoren mit maximal 300 Personen vorgenommen werden, damit die Anzahl der al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  <w:t>lenfalls zu kontaktierenden Personen auf maximal 300 beschränkt wird.</w:t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Variante 3: Enge Kontakte müssen auf Aufforderung der kantonalen Ge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  <w:t>sundheitsbehörde durch den Veranstaltenden während 14 Tagen nach der Veranstaltung ausgewiesen werden können. Die aktuellen kantonalen Vor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softHyphen/>
              <w:t>schriften sind zu berücksichtigen.</w:t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Für die Daten der Präsenzliste gelten die üblichen Datenschutzrechtlichen Bestimmungen. Nach 14 Tagen müssen sie gelöscht werden.</w:t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Der Veranstaltende ist nicht verantwortlich für die Korrektheit der Angaben.</w:t>
            </w:r>
          </w:p>
        </w:tc>
      </w:tr>
      <w:tr w:rsidR="006A6539" w:rsidRPr="00036F0A" w14:paraId="2A452814" w14:textId="77777777" w:rsidTr="0076679F">
        <w:trPr>
          <w:gridAfter w:val="2"/>
          <w:wAfter w:w="863" w:type="dxa"/>
          <w:trHeight w:val="870"/>
        </w:trPr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D344A5" w14:textId="77777777" w:rsidR="006A6539" w:rsidRDefault="00675B1A" w:rsidP="006A6539">
            <w:pPr>
              <w:spacing w:line="240" w:lineRule="auto"/>
              <w:jc w:val="center"/>
              <w:textAlignment w:val="baseline"/>
            </w:pPr>
            <w:r>
              <w:br w:type="page"/>
            </w:r>
          </w:p>
          <w:p w14:paraId="25BCFE0D" w14:textId="77777777" w:rsidR="0076679F" w:rsidRDefault="0076679F" w:rsidP="006A6539">
            <w:pPr>
              <w:spacing w:line="240" w:lineRule="auto"/>
              <w:jc w:val="center"/>
              <w:textAlignment w:val="baseline"/>
              <w:rPr>
                <w:noProof/>
              </w:rPr>
            </w:pPr>
          </w:p>
          <w:p w14:paraId="4AB44701" w14:textId="77777777" w:rsidR="0076679F" w:rsidRDefault="0076679F" w:rsidP="006A6539">
            <w:pPr>
              <w:spacing w:line="240" w:lineRule="auto"/>
              <w:jc w:val="center"/>
              <w:textAlignment w:val="baseline"/>
              <w:rPr>
                <w:noProof/>
              </w:rPr>
            </w:pPr>
          </w:p>
          <w:p w14:paraId="16655453" w14:textId="77777777" w:rsidR="0076679F" w:rsidRDefault="0076679F" w:rsidP="006A6539">
            <w:pPr>
              <w:spacing w:line="240" w:lineRule="auto"/>
              <w:jc w:val="center"/>
              <w:textAlignment w:val="baseline"/>
              <w:rPr>
                <w:noProof/>
              </w:rPr>
            </w:pPr>
          </w:p>
          <w:p w14:paraId="3EE36A79" w14:textId="77777777" w:rsidR="0076679F" w:rsidRDefault="0076679F" w:rsidP="006A6539">
            <w:pPr>
              <w:spacing w:line="240" w:lineRule="auto"/>
              <w:jc w:val="center"/>
              <w:textAlignment w:val="baseline"/>
              <w:rPr>
                <w:noProof/>
              </w:rPr>
            </w:pPr>
          </w:p>
          <w:p w14:paraId="59A42C81" w14:textId="4860A694" w:rsidR="0076679F" w:rsidRPr="00036F0A" w:rsidRDefault="0076679F" w:rsidP="006A6539">
            <w:pPr>
              <w:spacing w:line="240" w:lineRule="auto"/>
              <w:jc w:val="center"/>
              <w:textAlignment w:val="baseline"/>
              <w:rPr>
                <w:noProof/>
              </w:rPr>
            </w:pPr>
          </w:p>
        </w:tc>
        <w:tc>
          <w:tcPr>
            <w:tcW w:w="7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4C4023" w14:textId="77777777" w:rsidR="006A6539" w:rsidRDefault="006A6539" w:rsidP="006A6539">
            <w:pPr>
              <w:spacing w:line="240" w:lineRule="auto"/>
              <w:textAlignment w:val="baseline"/>
              <w:rPr>
                <w:rFonts w:cs="Arial"/>
                <w:b/>
                <w:bCs/>
              </w:rPr>
            </w:pPr>
          </w:p>
        </w:tc>
      </w:tr>
      <w:tr w:rsidR="006A6539" w:rsidRPr="00036F0A" w14:paraId="7342804C" w14:textId="77777777" w:rsidTr="0076679F">
        <w:trPr>
          <w:gridBefore w:val="1"/>
          <w:gridAfter w:val="1"/>
          <w:wBefore w:w="851" w:type="dxa"/>
          <w:wAfter w:w="11" w:type="dxa"/>
        </w:trPr>
        <w:tc>
          <w:tcPr>
            <w:tcW w:w="1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2AB6D4" w14:textId="77777777" w:rsidR="006A6539" w:rsidRPr="00036F0A" w:rsidRDefault="006A6539" w:rsidP="006A6539">
            <w:pPr>
              <w:spacing w:line="240" w:lineRule="auto"/>
              <w:jc w:val="center"/>
              <w:textAlignment w:val="baseline"/>
              <w:rPr>
                <w:noProof/>
              </w:rPr>
            </w:pPr>
          </w:p>
        </w:tc>
        <w:tc>
          <w:tcPr>
            <w:tcW w:w="7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67B962" w14:textId="77777777" w:rsidR="006A6539" w:rsidRDefault="006A6539" w:rsidP="006A6539">
            <w:pPr>
              <w:numPr>
                <w:ilvl w:val="0"/>
                <w:numId w:val="26"/>
              </w:numPr>
              <w:spacing w:line="240" w:lineRule="auto"/>
              <w:ind w:left="0" w:firstLine="0"/>
              <w:textAlignment w:val="baselin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ABSCHLUSS</w:t>
            </w:r>
          </w:p>
          <w:p w14:paraId="5C722C2B" w14:textId="77777777" w:rsidR="006A6539" w:rsidRDefault="006A6539" w:rsidP="006A6539">
            <w:pPr>
              <w:spacing w:line="240" w:lineRule="auto"/>
              <w:textAlignment w:val="baseline"/>
              <w:rPr>
                <w:rFonts w:cs="Arial"/>
                <w:b/>
                <w:bCs/>
              </w:rPr>
            </w:pPr>
          </w:p>
          <w:p w14:paraId="23156151" w14:textId="2C01E12B" w:rsidR="006A6539" w:rsidRDefault="006A6539" w:rsidP="006A6539">
            <w:pPr>
              <w:spacing w:line="240" w:lineRule="auto"/>
              <w:textAlignment w:val="baseline"/>
              <w:rPr>
                <w:rFonts w:ascii="Helvetica" w:hAnsi="Helvetica" w:cs="Helvetica"/>
                <w:color w:val="0A0A0A"/>
                <w:shd w:val="clear" w:color="auto" w:fill="FEFEFE"/>
              </w:rPr>
            </w:pP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Dieses Dokument wird allen Personen beim Betreten des </w:t>
            </w:r>
            <w:r w:rsidR="00940E2C">
              <w:rPr>
                <w:rFonts w:ascii="Helvetica" w:hAnsi="Helvetica" w:cs="Helvetica"/>
                <w:color w:val="0A0A0A"/>
                <w:shd w:val="clear" w:color="auto" w:fill="FEFEFE"/>
              </w:rPr>
              <w:t>G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eländes abgegeben.</w:t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</w:rPr>
              <w:br/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 xml:space="preserve">Verantwortliche Person: </w:t>
            </w:r>
          </w:p>
          <w:p w14:paraId="064315EE" w14:textId="77777777" w:rsidR="006A6539" w:rsidRDefault="006A6539" w:rsidP="006A6539">
            <w:pPr>
              <w:spacing w:line="240" w:lineRule="auto"/>
              <w:textAlignment w:val="baseline"/>
              <w:rPr>
                <w:rFonts w:ascii="Helvetica" w:hAnsi="Helvetica" w:cs="Helvetica"/>
                <w:color w:val="0A0A0A"/>
                <w:shd w:val="clear" w:color="auto" w:fill="FEFEFE"/>
              </w:rPr>
            </w:pPr>
          </w:p>
          <w:p w14:paraId="56ACF319" w14:textId="77777777" w:rsidR="006A6539" w:rsidRDefault="006A6539" w:rsidP="006A6539">
            <w:pPr>
              <w:spacing w:line="240" w:lineRule="auto"/>
              <w:textAlignment w:val="baseline"/>
              <w:rPr>
                <w:rFonts w:ascii="Helvetica" w:hAnsi="Helvetica" w:cs="Helvetica"/>
                <w:color w:val="0A0A0A"/>
                <w:shd w:val="clear" w:color="auto" w:fill="FEFEFE"/>
              </w:rPr>
            </w:pPr>
          </w:p>
          <w:p w14:paraId="43F6E34B" w14:textId="77777777" w:rsidR="006A6539" w:rsidRDefault="006A6539" w:rsidP="006A6539">
            <w:pPr>
              <w:spacing w:line="240" w:lineRule="auto"/>
              <w:textAlignment w:val="baseline"/>
              <w:rPr>
                <w:rFonts w:ascii="Helvetica" w:hAnsi="Helvetica" w:cs="Helvetica"/>
                <w:color w:val="0A0A0A"/>
                <w:shd w:val="clear" w:color="auto" w:fill="FEFEFE"/>
              </w:rPr>
            </w:pPr>
          </w:p>
          <w:p w14:paraId="717A8C95" w14:textId="77777777" w:rsidR="006A6539" w:rsidRDefault="006A6539" w:rsidP="006A6539">
            <w:pPr>
              <w:spacing w:line="240" w:lineRule="auto"/>
              <w:textAlignment w:val="baseline"/>
              <w:rPr>
                <w:rFonts w:ascii="Helvetica" w:hAnsi="Helvetica" w:cs="Helvetica"/>
                <w:color w:val="0A0A0A"/>
                <w:shd w:val="clear" w:color="auto" w:fill="FEFEFE"/>
              </w:rPr>
            </w:pP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Datum und Unterschrift:</w:t>
            </w:r>
          </w:p>
          <w:p w14:paraId="14B4B2F8" w14:textId="023F9635" w:rsidR="006A6539" w:rsidRDefault="006A6539" w:rsidP="006A6539">
            <w:pPr>
              <w:spacing w:line="240" w:lineRule="auto"/>
              <w:textAlignment w:val="baseline"/>
              <w:rPr>
                <w:rFonts w:cs="Arial"/>
                <w:b/>
                <w:bCs/>
              </w:rPr>
            </w:pPr>
          </w:p>
        </w:tc>
      </w:tr>
    </w:tbl>
    <w:p w14:paraId="0D7298B8" w14:textId="6DF5E4AD" w:rsidR="004D6D6D" w:rsidRPr="004D6D6D" w:rsidRDefault="004D6D6D" w:rsidP="004D6D6D"/>
    <w:sectPr w:rsidR="004D6D6D" w:rsidRPr="004D6D6D" w:rsidSect="00AE1099">
      <w:footerReference w:type="even" r:id="rId13"/>
      <w:footerReference w:type="default" r:id="rId14"/>
      <w:type w:val="continuous"/>
      <w:pgSz w:w="11906" w:h="16838" w:code="9"/>
      <w:pgMar w:top="1418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AC478" w14:textId="77777777" w:rsidR="00435EF7" w:rsidRDefault="00435EF7">
      <w:r>
        <w:separator/>
      </w:r>
    </w:p>
  </w:endnote>
  <w:endnote w:type="continuationSeparator" w:id="0">
    <w:p w14:paraId="373FEBB1" w14:textId="77777777" w:rsidR="00435EF7" w:rsidRDefault="0043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B2919" w14:textId="64DCB524" w:rsidR="004E0BF1" w:rsidRPr="00CD0FA5" w:rsidRDefault="004E0BF1" w:rsidP="00CD0FA5">
    <w:pPr>
      <w:pStyle w:val="Fuzeile"/>
    </w:pPr>
    <w:r w:rsidRPr="00CD0FA5">
      <w:fldChar w:fldCharType="begin"/>
    </w:r>
    <w:r w:rsidRPr="00CD0FA5">
      <w:instrText xml:space="preserve"> PAGE </w:instrText>
    </w:r>
    <w:r w:rsidRPr="00CD0FA5">
      <w:fldChar w:fldCharType="separate"/>
    </w:r>
    <w:r w:rsidR="00663710">
      <w:rPr>
        <w:noProof/>
      </w:rPr>
      <w:t>2</w:t>
    </w:r>
    <w:r w:rsidRPr="00CD0FA5">
      <w:fldChar w:fldCharType="end"/>
    </w:r>
    <w:r w:rsidRPr="00CD0FA5">
      <w:t>/</w:t>
    </w:r>
    <w:r w:rsidR="00E76F07">
      <w:rPr>
        <w:noProof/>
      </w:rPr>
      <w:fldChar w:fldCharType="begin"/>
    </w:r>
    <w:r w:rsidR="00E76F07">
      <w:rPr>
        <w:noProof/>
      </w:rPr>
      <w:instrText xml:space="preserve"> NUMPAGES </w:instrText>
    </w:r>
    <w:r w:rsidR="00E76F07">
      <w:rPr>
        <w:noProof/>
      </w:rPr>
      <w:fldChar w:fldCharType="separate"/>
    </w:r>
    <w:r w:rsidR="00282C28">
      <w:rPr>
        <w:noProof/>
      </w:rPr>
      <w:t>1</w:t>
    </w:r>
    <w:r w:rsidR="00E76F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D245C" w14:textId="4F4A4230" w:rsidR="004E0BF1" w:rsidRDefault="004E0BF1" w:rsidP="00CD0FA5">
    <w:pPr>
      <w:pStyle w:val="Fuzeile"/>
    </w:pPr>
    <w:r>
      <w:fldChar w:fldCharType="begin"/>
    </w:r>
    <w:r>
      <w:instrText xml:space="preserve"> PAGE </w:instrText>
    </w:r>
    <w:r>
      <w:fldChar w:fldCharType="separate"/>
    </w:r>
    <w:r w:rsidR="00647A84">
      <w:rPr>
        <w:noProof/>
      </w:rPr>
      <w:t>2</w:t>
    </w:r>
    <w:r>
      <w:fldChar w:fldCharType="end"/>
    </w:r>
    <w:r>
      <w:t>/</w:t>
    </w:r>
    <w:r w:rsidR="00E76F07">
      <w:rPr>
        <w:noProof/>
      </w:rPr>
      <w:fldChar w:fldCharType="begin"/>
    </w:r>
    <w:r w:rsidR="00E76F07">
      <w:rPr>
        <w:noProof/>
      </w:rPr>
      <w:instrText xml:space="preserve"> NUMPAGES </w:instrText>
    </w:r>
    <w:r w:rsidR="00E76F07">
      <w:rPr>
        <w:noProof/>
      </w:rPr>
      <w:fldChar w:fldCharType="separate"/>
    </w:r>
    <w:r w:rsidR="00282C28">
      <w:rPr>
        <w:noProof/>
      </w:rPr>
      <w:t>1</w:t>
    </w:r>
    <w:r w:rsidR="00E76F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B95C9" w14:textId="77777777" w:rsidR="00435EF7" w:rsidRDefault="00435EF7">
      <w:r>
        <w:separator/>
      </w:r>
    </w:p>
  </w:footnote>
  <w:footnote w:type="continuationSeparator" w:id="0">
    <w:p w14:paraId="4652E2EC" w14:textId="77777777" w:rsidR="00435EF7" w:rsidRDefault="00435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4BCE1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503B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E89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066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4CF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08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0498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0057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61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AE9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D4255"/>
    <w:multiLevelType w:val="hybridMultilevel"/>
    <w:tmpl w:val="129C3A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77438B"/>
    <w:multiLevelType w:val="multilevel"/>
    <w:tmpl w:val="D03E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581B2C"/>
    <w:multiLevelType w:val="multilevel"/>
    <w:tmpl w:val="3C3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591FF9"/>
    <w:multiLevelType w:val="multilevel"/>
    <w:tmpl w:val="9F24D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691FD9"/>
    <w:multiLevelType w:val="multilevel"/>
    <w:tmpl w:val="FE98C2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7F2B62"/>
    <w:multiLevelType w:val="hybridMultilevel"/>
    <w:tmpl w:val="B1A22C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E2D34">
      <w:start w:val="1"/>
      <w:numFmt w:val="bullet"/>
      <w:pStyle w:val="Listenabsatz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5AE"/>
    <w:multiLevelType w:val="multilevel"/>
    <w:tmpl w:val="3892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6D1D34"/>
    <w:multiLevelType w:val="multilevel"/>
    <w:tmpl w:val="1868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7750F0"/>
    <w:multiLevelType w:val="hybridMultilevel"/>
    <w:tmpl w:val="137AB2D0"/>
    <w:lvl w:ilvl="0" w:tplc="1F5C68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B5193"/>
    <w:multiLevelType w:val="multilevel"/>
    <w:tmpl w:val="72B4D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5A1975"/>
    <w:multiLevelType w:val="multilevel"/>
    <w:tmpl w:val="C80030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E604DA"/>
    <w:multiLevelType w:val="multilevel"/>
    <w:tmpl w:val="8E48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AA1A10"/>
    <w:multiLevelType w:val="multilevel"/>
    <w:tmpl w:val="FDC8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857D12"/>
    <w:multiLevelType w:val="multilevel"/>
    <w:tmpl w:val="D20A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8F388A"/>
    <w:multiLevelType w:val="multilevel"/>
    <w:tmpl w:val="ACBE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1B22A9"/>
    <w:multiLevelType w:val="multilevel"/>
    <w:tmpl w:val="A792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3C709B"/>
    <w:multiLevelType w:val="multilevel"/>
    <w:tmpl w:val="8E7A5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004CDC"/>
    <w:multiLevelType w:val="multilevel"/>
    <w:tmpl w:val="98CA0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F71978"/>
    <w:multiLevelType w:val="multilevel"/>
    <w:tmpl w:val="71BC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CE5F5B"/>
    <w:multiLevelType w:val="multilevel"/>
    <w:tmpl w:val="FDBCAB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D31715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F876606"/>
    <w:multiLevelType w:val="hybridMultilevel"/>
    <w:tmpl w:val="EAD81854"/>
    <w:lvl w:ilvl="0" w:tplc="81147F2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A0F10"/>
    <w:multiLevelType w:val="multilevel"/>
    <w:tmpl w:val="215627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0"/>
  </w:num>
  <w:num w:numId="14">
    <w:abstractNumId w:val="19"/>
  </w:num>
  <w:num w:numId="15">
    <w:abstractNumId w:val="16"/>
  </w:num>
  <w:num w:numId="16">
    <w:abstractNumId w:val="17"/>
  </w:num>
  <w:num w:numId="17">
    <w:abstractNumId w:val="28"/>
  </w:num>
  <w:num w:numId="18">
    <w:abstractNumId w:val="26"/>
  </w:num>
  <w:num w:numId="19">
    <w:abstractNumId w:val="11"/>
  </w:num>
  <w:num w:numId="20">
    <w:abstractNumId w:val="13"/>
  </w:num>
  <w:num w:numId="21">
    <w:abstractNumId w:val="21"/>
  </w:num>
  <w:num w:numId="22">
    <w:abstractNumId w:val="14"/>
  </w:num>
  <w:num w:numId="23">
    <w:abstractNumId w:val="24"/>
  </w:num>
  <w:num w:numId="24">
    <w:abstractNumId w:val="29"/>
  </w:num>
  <w:num w:numId="25">
    <w:abstractNumId w:val="12"/>
  </w:num>
  <w:num w:numId="26">
    <w:abstractNumId w:val="32"/>
  </w:num>
  <w:num w:numId="27">
    <w:abstractNumId w:val="25"/>
  </w:num>
  <w:num w:numId="28">
    <w:abstractNumId w:val="27"/>
  </w:num>
  <w:num w:numId="29">
    <w:abstractNumId w:val="22"/>
  </w:num>
  <w:num w:numId="30">
    <w:abstractNumId w:val="20"/>
  </w:num>
  <w:num w:numId="31">
    <w:abstractNumId w:val="23"/>
  </w:num>
  <w:num w:numId="32">
    <w:abstractNumId w:val="1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241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DA"/>
    <w:rsid w:val="00027DE8"/>
    <w:rsid w:val="0003022B"/>
    <w:rsid w:val="0004774D"/>
    <w:rsid w:val="000501E1"/>
    <w:rsid w:val="000509EC"/>
    <w:rsid w:val="00083E54"/>
    <w:rsid w:val="00097B97"/>
    <w:rsid w:val="000B2215"/>
    <w:rsid w:val="000D661E"/>
    <w:rsid w:val="0011275E"/>
    <w:rsid w:val="00145394"/>
    <w:rsid w:val="00146460"/>
    <w:rsid w:val="00151E1B"/>
    <w:rsid w:val="001669CC"/>
    <w:rsid w:val="00176147"/>
    <w:rsid w:val="001D20DA"/>
    <w:rsid w:val="002159A0"/>
    <w:rsid w:val="002315A6"/>
    <w:rsid w:val="0024684E"/>
    <w:rsid w:val="002469F1"/>
    <w:rsid w:val="00266AE4"/>
    <w:rsid w:val="00282C28"/>
    <w:rsid w:val="00292A1A"/>
    <w:rsid w:val="002A4A77"/>
    <w:rsid w:val="002C0CBF"/>
    <w:rsid w:val="002D03D3"/>
    <w:rsid w:val="002E18FD"/>
    <w:rsid w:val="002F6E90"/>
    <w:rsid w:val="00301D38"/>
    <w:rsid w:val="0032204F"/>
    <w:rsid w:val="00343AD0"/>
    <w:rsid w:val="00381B1A"/>
    <w:rsid w:val="00390571"/>
    <w:rsid w:val="003A01BB"/>
    <w:rsid w:val="003B1D14"/>
    <w:rsid w:val="003E5718"/>
    <w:rsid w:val="00435EF7"/>
    <w:rsid w:val="004379CF"/>
    <w:rsid w:val="00437F44"/>
    <w:rsid w:val="00460846"/>
    <w:rsid w:val="00484892"/>
    <w:rsid w:val="00485725"/>
    <w:rsid w:val="004B1476"/>
    <w:rsid w:val="004D6D6D"/>
    <w:rsid w:val="004E0BF1"/>
    <w:rsid w:val="004F7923"/>
    <w:rsid w:val="0051221E"/>
    <w:rsid w:val="005544B0"/>
    <w:rsid w:val="0055595F"/>
    <w:rsid w:val="00593D6E"/>
    <w:rsid w:val="005957E6"/>
    <w:rsid w:val="005B5A7D"/>
    <w:rsid w:val="00603400"/>
    <w:rsid w:val="006339DC"/>
    <w:rsid w:val="00647A84"/>
    <w:rsid w:val="00663710"/>
    <w:rsid w:val="00665B45"/>
    <w:rsid w:val="00675B1A"/>
    <w:rsid w:val="00691442"/>
    <w:rsid w:val="006A6539"/>
    <w:rsid w:val="006B2FBD"/>
    <w:rsid w:val="006D69EC"/>
    <w:rsid w:val="00740C97"/>
    <w:rsid w:val="00746837"/>
    <w:rsid w:val="00754222"/>
    <w:rsid w:val="0076679F"/>
    <w:rsid w:val="007728BC"/>
    <w:rsid w:val="0077762D"/>
    <w:rsid w:val="007C1422"/>
    <w:rsid w:val="007C7A63"/>
    <w:rsid w:val="007D0C54"/>
    <w:rsid w:val="007D3310"/>
    <w:rsid w:val="007D659F"/>
    <w:rsid w:val="00810A7F"/>
    <w:rsid w:val="00814DE8"/>
    <w:rsid w:val="008306D9"/>
    <w:rsid w:val="008335A5"/>
    <w:rsid w:val="00852B7A"/>
    <w:rsid w:val="008C4FB1"/>
    <w:rsid w:val="008C6C36"/>
    <w:rsid w:val="008E1F57"/>
    <w:rsid w:val="008F0BFC"/>
    <w:rsid w:val="00905CB6"/>
    <w:rsid w:val="00906291"/>
    <w:rsid w:val="009213E6"/>
    <w:rsid w:val="0092511A"/>
    <w:rsid w:val="00940E2C"/>
    <w:rsid w:val="00964C66"/>
    <w:rsid w:val="0098465F"/>
    <w:rsid w:val="009B251C"/>
    <w:rsid w:val="009D7F67"/>
    <w:rsid w:val="00A1378D"/>
    <w:rsid w:val="00A53875"/>
    <w:rsid w:val="00A64381"/>
    <w:rsid w:val="00AB2302"/>
    <w:rsid w:val="00AB2782"/>
    <w:rsid w:val="00AE1099"/>
    <w:rsid w:val="00AF3947"/>
    <w:rsid w:val="00AF5177"/>
    <w:rsid w:val="00B10515"/>
    <w:rsid w:val="00B207DC"/>
    <w:rsid w:val="00B61F86"/>
    <w:rsid w:val="00B84419"/>
    <w:rsid w:val="00BA7032"/>
    <w:rsid w:val="00BE5494"/>
    <w:rsid w:val="00BF12F6"/>
    <w:rsid w:val="00BF416C"/>
    <w:rsid w:val="00C001E8"/>
    <w:rsid w:val="00C13C3E"/>
    <w:rsid w:val="00C7298E"/>
    <w:rsid w:val="00CD0FA5"/>
    <w:rsid w:val="00CF2D25"/>
    <w:rsid w:val="00D0523B"/>
    <w:rsid w:val="00D256B0"/>
    <w:rsid w:val="00D33286"/>
    <w:rsid w:val="00D5786B"/>
    <w:rsid w:val="00D930ED"/>
    <w:rsid w:val="00DA1B62"/>
    <w:rsid w:val="00DB1251"/>
    <w:rsid w:val="00DD1F97"/>
    <w:rsid w:val="00DD7F1B"/>
    <w:rsid w:val="00E073A2"/>
    <w:rsid w:val="00E22DBE"/>
    <w:rsid w:val="00E63695"/>
    <w:rsid w:val="00E64531"/>
    <w:rsid w:val="00E76F07"/>
    <w:rsid w:val="00E83FA8"/>
    <w:rsid w:val="00EA62FA"/>
    <w:rsid w:val="00EC1647"/>
    <w:rsid w:val="00F02DE3"/>
    <w:rsid w:val="00F34A65"/>
    <w:rsid w:val="00F36E77"/>
    <w:rsid w:val="00F43C16"/>
    <w:rsid w:val="00F47C1C"/>
    <w:rsid w:val="00F65425"/>
    <w:rsid w:val="00F66D1C"/>
    <w:rsid w:val="00F73F84"/>
    <w:rsid w:val="00F74BF5"/>
    <w:rsid w:val="00F77E03"/>
    <w:rsid w:val="00F8290B"/>
    <w:rsid w:val="00FB4AB6"/>
    <w:rsid w:val="00FD0788"/>
    <w:rsid w:val="00FD5859"/>
    <w:rsid w:val="00FD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64A616D6"/>
  <w15:docId w15:val="{08163971-A244-4EB9-AA6A-BB34DF44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97B97"/>
    <w:pPr>
      <w:spacing w:line="280" w:lineRule="exact"/>
    </w:pPr>
    <w:rPr>
      <w:rFonts w:ascii="Arial" w:hAnsi="Arial"/>
      <w:spacing w:val="4"/>
      <w:sz w:val="22"/>
      <w:szCs w:val="24"/>
    </w:rPr>
  </w:style>
  <w:style w:type="paragraph" w:styleId="berschrift1">
    <w:name w:val="heading 1"/>
    <w:basedOn w:val="Standard"/>
    <w:next w:val="Standard"/>
    <w:qFormat/>
    <w:rsid w:val="00FD5859"/>
    <w:pPr>
      <w:numPr>
        <w:numId w:val="1"/>
      </w:numPr>
      <w:spacing w:before="560" w:after="280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FD5859"/>
    <w:pPr>
      <w:numPr>
        <w:ilvl w:val="1"/>
        <w:numId w:val="1"/>
      </w:numPr>
      <w:spacing w:before="280"/>
      <w:outlineLvl w:val="1"/>
    </w:pPr>
  </w:style>
  <w:style w:type="paragraph" w:styleId="berschrift3">
    <w:name w:val="heading 3"/>
    <w:basedOn w:val="Standard"/>
    <w:next w:val="Standard"/>
    <w:qFormat/>
    <w:rsid w:val="00964C66"/>
    <w:pPr>
      <w:numPr>
        <w:ilvl w:val="2"/>
        <w:numId w:val="1"/>
      </w:numPr>
      <w:spacing w:before="280"/>
      <w:outlineLvl w:val="2"/>
    </w:p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964C6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964C6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964C6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964C6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964C6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964C6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B2782"/>
    <w:pPr>
      <w:tabs>
        <w:tab w:val="center" w:pos="4536"/>
        <w:tab w:val="right" w:pos="9072"/>
      </w:tabs>
    </w:pPr>
    <w:rPr>
      <w:sz w:val="14"/>
      <w:szCs w:val="14"/>
    </w:rPr>
  </w:style>
  <w:style w:type="paragraph" w:styleId="Fuzeile">
    <w:name w:val="footer"/>
    <w:basedOn w:val="Standard"/>
    <w:rsid w:val="00CD0FA5"/>
    <w:rPr>
      <w:rFonts w:cs="Arial"/>
      <w:spacing w:val="2"/>
      <w:sz w:val="14"/>
      <w:szCs w:val="14"/>
    </w:rPr>
  </w:style>
  <w:style w:type="paragraph" w:styleId="Sprechblasentext">
    <w:name w:val="Balloon Text"/>
    <w:basedOn w:val="Standard"/>
    <w:semiHidden/>
    <w:rsid w:val="007D0C54"/>
    <w:rPr>
      <w:rFonts w:ascii="Tahoma" w:hAnsi="Tahoma" w:cs="Tahoma"/>
      <w:sz w:val="16"/>
      <w:szCs w:val="16"/>
    </w:rPr>
  </w:style>
  <w:style w:type="paragraph" w:customStyle="1" w:styleId="Kennzeichnung">
    <w:name w:val="Kennzeichnung"/>
    <w:basedOn w:val="Standard"/>
    <w:next w:val="Standard"/>
    <w:autoRedefine/>
    <w:qFormat/>
    <w:rsid w:val="00964C66"/>
    <w:pPr>
      <w:spacing w:before="280"/>
    </w:pPr>
    <w:rPr>
      <w:sz w:val="14"/>
      <w:lang w:val="en-GB"/>
    </w:rPr>
  </w:style>
  <w:style w:type="paragraph" w:styleId="Titel">
    <w:name w:val="Title"/>
    <w:basedOn w:val="Standard"/>
    <w:next w:val="Standard"/>
    <w:qFormat/>
    <w:rsid w:val="00F73F84"/>
    <w:pPr>
      <w:spacing w:before="480" w:line="360" w:lineRule="exact"/>
    </w:pPr>
    <w:rPr>
      <w:rFonts w:cs="Arial"/>
      <w:bCs/>
      <w:kern w:val="28"/>
      <w:sz w:val="32"/>
    </w:rPr>
  </w:style>
  <w:style w:type="paragraph" w:styleId="Untertitel">
    <w:name w:val="Subtitle"/>
    <w:basedOn w:val="Standard"/>
    <w:next w:val="Standard"/>
    <w:qFormat/>
    <w:rsid w:val="00FD5859"/>
    <w:pPr>
      <w:spacing w:before="560" w:after="280"/>
    </w:pPr>
    <w:rPr>
      <w:rFonts w:cs="Arial"/>
      <w:b/>
    </w:rPr>
  </w:style>
  <w:style w:type="character" w:customStyle="1" w:styleId="berschrift4Zchn">
    <w:name w:val="Überschrift 4 Zchn"/>
    <w:basedOn w:val="Absatz-Standardschriftart"/>
    <w:link w:val="berschrift4"/>
    <w:semiHidden/>
    <w:rsid w:val="00964C66"/>
    <w:rPr>
      <w:rFonts w:asciiTheme="majorHAnsi" w:eastAsiaTheme="majorEastAsia" w:hAnsiTheme="majorHAnsi" w:cstheme="majorBidi"/>
      <w:b/>
      <w:bCs/>
      <w:i/>
      <w:iCs/>
      <w:color w:val="000000" w:themeColor="accent1"/>
      <w:spacing w:val="4"/>
      <w:sz w:val="22"/>
      <w:szCs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964C66"/>
    <w:rPr>
      <w:rFonts w:asciiTheme="majorHAnsi" w:eastAsiaTheme="majorEastAsia" w:hAnsiTheme="majorHAnsi" w:cstheme="majorBidi"/>
      <w:color w:val="000000" w:themeColor="accent1" w:themeShade="7F"/>
      <w:spacing w:val="4"/>
      <w:sz w:val="22"/>
      <w:szCs w:val="24"/>
    </w:rPr>
  </w:style>
  <w:style w:type="character" w:customStyle="1" w:styleId="berschrift6Zchn">
    <w:name w:val="Überschrift 6 Zchn"/>
    <w:basedOn w:val="Absatz-Standardschriftart"/>
    <w:link w:val="berschrift6"/>
    <w:semiHidden/>
    <w:rsid w:val="00964C66"/>
    <w:rPr>
      <w:rFonts w:asciiTheme="majorHAnsi" w:eastAsiaTheme="majorEastAsia" w:hAnsiTheme="majorHAnsi" w:cstheme="majorBidi"/>
      <w:i/>
      <w:iCs/>
      <w:color w:val="000000" w:themeColor="accent1" w:themeShade="7F"/>
      <w:spacing w:val="4"/>
      <w:sz w:val="22"/>
      <w:szCs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964C66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2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964C66"/>
    <w:rPr>
      <w:rFonts w:asciiTheme="majorHAnsi" w:eastAsiaTheme="majorEastAsia" w:hAnsiTheme="majorHAnsi" w:cstheme="majorBidi"/>
      <w:color w:val="404040" w:themeColor="text1" w:themeTint="BF"/>
      <w:spacing w:val="4"/>
    </w:rPr>
  </w:style>
  <w:style w:type="character" w:customStyle="1" w:styleId="berschrift9Zchn">
    <w:name w:val="Überschrift 9 Zchn"/>
    <w:basedOn w:val="Absatz-Standardschriftart"/>
    <w:link w:val="berschrift9"/>
    <w:semiHidden/>
    <w:rsid w:val="00964C66"/>
    <w:rPr>
      <w:rFonts w:asciiTheme="majorHAnsi" w:eastAsiaTheme="majorEastAsia" w:hAnsiTheme="majorHAnsi" w:cstheme="majorBidi"/>
      <w:i/>
      <w:iCs/>
      <w:color w:val="404040" w:themeColor="text1" w:themeTint="BF"/>
      <w:spacing w:val="4"/>
    </w:rPr>
  </w:style>
  <w:style w:type="character" w:styleId="Fett">
    <w:name w:val="Strong"/>
    <w:basedOn w:val="Absatz-Standardschriftart"/>
    <w:qFormat/>
    <w:rsid w:val="00964C66"/>
    <w:rPr>
      <w:rFonts w:ascii="Arial" w:hAnsi="Arial"/>
      <w:b/>
      <w:bCs/>
      <w:noProof w:val="0"/>
      <w:spacing w:val="4"/>
      <w:sz w:val="22"/>
      <w:lang w:val="de-CH"/>
    </w:rPr>
  </w:style>
  <w:style w:type="table" w:styleId="Tabellenraster">
    <w:name w:val="Table Grid"/>
    <w:basedOn w:val="NormaleTabelle"/>
    <w:uiPriority w:val="39"/>
    <w:rsid w:val="00FD5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D661E"/>
    <w:pPr>
      <w:numPr>
        <w:ilvl w:val="3"/>
        <w:numId w:val="12"/>
      </w:numPr>
      <w:spacing w:line="280" w:lineRule="atLeast"/>
      <w:ind w:left="282" w:hanging="283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D3310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</w:rPr>
  </w:style>
  <w:style w:type="character" w:styleId="Hyperlink">
    <w:name w:val="Hyperlink"/>
    <w:basedOn w:val="Absatz-Standardschriftart"/>
    <w:uiPriority w:val="99"/>
    <w:semiHidden/>
    <w:unhideWhenUsed/>
    <w:rsid w:val="007D3310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unhideWhenUsed/>
    <w:rsid w:val="00F43C1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43C1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43C16"/>
    <w:rPr>
      <w:rFonts w:ascii="Arial" w:hAnsi="Arial"/>
      <w:spacing w:val="4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43C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43C16"/>
    <w:rPr>
      <w:rFonts w:ascii="Arial" w:hAnsi="Arial"/>
      <w:b/>
      <w:bCs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2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swissherdbook">
      <a:dk1>
        <a:sysClr val="windowText" lastClr="000000"/>
      </a:dk1>
      <a:lt1>
        <a:srgbClr val="FFFFFF"/>
      </a:lt1>
      <a:dk2>
        <a:srgbClr val="9D0016"/>
      </a:dk2>
      <a:lt2>
        <a:srgbClr val="DADCDE"/>
      </a:lt2>
      <a:accent1>
        <a:srgbClr val="000000"/>
      </a:accent1>
      <a:accent2>
        <a:srgbClr val="FFFFFF"/>
      </a:accent2>
      <a:accent3>
        <a:srgbClr val="9D0016"/>
      </a:accent3>
      <a:accent4>
        <a:srgbClr val="DADCDE"/>
      </a:accent4>
      <a:accent5>
        <a:srgbClr val="FFFFFF"/>
      </a:accent5>
      <a:accent6>
        <a:srgbClr val="FFFFFF"/>
      </a:accent6>
      <a:hlink>
        <a:srgbClr val="9D0016"/>
      </a:hlink>
      <a:folHlink>
        <a:srgbClr val="DADCDE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5253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swissherdbook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Staub-Hofer Sandra</dc:creator>
  <cp:lastModifiedBy>Herren Ursula</cp:lastModifiedBy>
  <cp:revision>15</cp:revision>
  <cp:lastPrinted>2020-08-24T15:23:00Z</cp:lastPrinted>
  <dcterms:created xsi:type="dcterms:W3CDTF">2020-08-20T11:45:00Z</dcterms:created>
  <dcterms:modified xsi:type="dcterms:W3CDTF">2020-08-25T06:02:00Z</dcterms:modified>
</cp:coreProperties>
</file>